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C16B" w14:textId="2149EEB5" w:rsidR="00426256" w:rsidRPr="002F54AB" w:rsidRDefault="00546691" w:rsidP="00426256">
      <w:pPr>
        <w:jc w:val="center"/>
        <w:rPr>
          <w:rFonts w:asciiTheme="minorEastAsia" w:eastAsiaTheme="minorEastAsia" w:hAnsiTheme="minorEastAsia"/>
          <w:b/>
        </w:rPr>
      </w:pPr>
      <w:r w:rsidRPr="00546691">
        <w:rPr>
          <w:rFonts w:asciiTheme="minorEastAsia" w:eastAsiaTheme="minorEastAsia" w:hAnsiTheme="minorEastAsia"/>
          <w:b/>
          <w:noProof/>
        </w:rPr>
        <mc:AlternateContent>
          <mc:Choice Requires="wps">
            <w:drawing>
              <wp:anchor distT="0" distB="0" distL="114300" distR="114300" simplePos="0" relativeHeight="251658240" behindDoc="0" locked="0" layoutInCell="1" allowOverlap="1" wp14:anchorId="3F530998" wp14:editId="6FA3E5E8">
                <wp:simplePos x="0" y="0"/>
                <wp:positionH relativeFrom="column">
                  <wp:posOffset>0</wp:posOffset>
                </wp:positionH>
                <wp:positionV relativeFrom="paragraph">
                  <wp:posOffset>75565</wp:posOffset>
                </wp:positionV>
                <wp:extent cx="246063" cy="0"/>
                <wp:effectExtent l="0" t="76200" r="20955" b="95250"/>
                <wp:wrapNone/>
                <wp:docPr id="6" name="Line 1">
                  <a:extLst xmlns:a="http://schemas.openxmlformats.org/drawingml/2006/main">
                    <a:ext uri="{FF2B5EF4-FFF2-40B4-BE49-F238E27FC236}">
                      <a16:creationId xmlns:a16="http://schemas.microsoft.com/office/drawing/2014/main" id="{3415EAB8-B622-C3FF-F810-C6EE824D0BC2}"/>
                    </a:ext>
                  </a:extLst>
                </wp:docPr>
                <wp:cNvGraphicFramePr/>
                <a:graphic xmlns:a="http://schemas.openxmlformats.org/drawingml/2006/main">
                  <a:graphicData uri="http://schemas.microsoft.com/office/word/2010/wordprocessingShape">
                    <wps:wsp>
                      <wps:cNvCnPr/>
                      <wps:spPr bwMode="auto">
                        <a:xfrm flipV="1">
                          <a:off x="0" y="0"/>
                          <a:ext cx="2460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C603CC1" id="Line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5.95pt" to="1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">
                <v:stroke endarrow="block"/>
              </v:line>
            </w:pict>
          </mc:Fallback>
        </mc:AlternateContent>
      </w:r>
      <w:r w:rsidR="00B50EA5">
        <w:rPr>
          <w:rFonts w:asciiTheme="minorEastAsia" w:eastAsiaTheme="minorEastAsia" w:hAnsiTheme="minorEastAsia" w:hint="eastAsia"/>
          <w:b/>
        </w:rPr>
        <w:t>令和</w:t>
      </w:r>
      <w:r w:rsidR="003513B9">
        <w:rPr>
          <w:rFonts w:asciiTheme="minorEastAsia" w:eastAsiaTheme="minorEastAsia" w:hAnsiTheme="minorEastAsia" w:hint="eastAsia"/>
          <w:b/>
        </w:rPr>
        <w:t>８</w:t>
      </w:r>
      <w:r w:rsidR="00426256" w:rsidRPr="002F54AB">
        <w:rPr>
          <w:rFonts w:asciiTheme="minorEastAsia" w:eastAsiaTheme="minorEastAsia" w:hAnsiTheme="minorEastAsia" w:hint="eastAsia"/>
          <w:b/>
        </w:rPr>
        <w:t>年度東京都立中央ろう学校</w:t>
      </w:r>
      <w:r w:rsidR="00426256">
        <w:rPr>
          <w:rFonts w:asciiTheme="minorEastAsia" w:eastAsiaTheme="minorEastAsia" w:hAnsiTheme="minorEastAsia" w:hint="eastAsia"/>
          <w:b/>
        </w:rPr>
        <w:t xml:space="preserve">　中学部</w:t>
      </w:r>
      <w:r w:rsidR="00426256" w:rsidRPr="002F54AB">
        <w:rPr>
          <w:rFonts w:asciiTheme="minorEastAsia" w:eastAsiaTheme="minorEastAsia" w:hAnsiTheme="minorEastAsia" w:hint="eastAsia"/>
          <w:b/>
        </w:rPr>
        <w:t>年間指導計画</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443"/>
        <w:gridCol w:w="870"/>
        <w:gridCol w:w="1046"/>
        <w:gridCol w:w="663"/>
        <w:gridCol w:w="1728"/>
        <w:gridCol w:w="1402"/>
        <w:gridCol w:w="587"/>
        <w:gridCol w:w="1297"/>
        <w:gridCol w:w="1375"/>
      </w:tblGrid>
      <w:tr w:rsidR="00426256" w:rsidRPr="002F54AB" w14:paraId="2ED47255" w14:textId="77777777" w:rsidTr="0037519E">
        <w:tc>
          <w:tcPr>
            <w:tcW w:w="1756" w:type="dxa"/>
            <w:gridSpan w:val="3"/>
            <w:vAlign w:val="center"/>
          </w:tcPr>
          <w:p w14:paraId="0DB5149E"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37" w:type="dxa"/>
            <w:gridSpan w:val="3"/>
          </w:tcPr>
          <w:p w14:paraId="76E4B6DB" w14:textId="77777777" w:rsidR="00426256" w:rsidRPr="002F54AB" w:rsidRDefault="00426256" w:rsidP="00F04C23">
            <w:pPr>
              <w:spacing w:line="0" w:lineRule="atLeast"/>
              <w:rPr>
                <w:rFonts w:asciiTheme="minorEastAsia" w:eastAsiaTheme="minorEastAsia" w:hAnsiTheme="minorEastAsia"/>
              </w:rPr>
            </w:pPr>
            <w:r>
              <w:rPr>
                <w:rFonts w:asciiTheme="minorEastAsia" w:eastAsiaTheme="minorEastAsia" w:hAnsiTheme="minorEastAsia" w:hint="eastAsia"/>
              </w:rPr>
              <w:t>中学部</w:t>
            </w:r>
          </w:p>
        </w:tc>
        <w:tc>
          <w:tcPr>
            <w:tcW w:w="1402" w:type="dxa"/>
            <w:vAlign w:val="center"/>
          </w:tcPr>
          <w:p w14:paraId="3F47D802"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587" w:type="dxa"/>
          </w:tcPr>
          <w:p w14:paraId="4236A6A8" w14:textId="77777777" w:rsidR="00426256" w:rsidRPr="002F54AB" w:rsidRDefault="001B7717" w:rsidP="001B7717">
            <w:pPr>
              <w:spacing w:line="0" w:lineRule="atLeast"/>
              <w:rPr>
                <w:rFonts w:asciiTheme="minorEastAsia" w:eastAsiaTheme="minorEastAsia" w:hAnsiTheme="minorEastAsia"/>
              </w:rPr>
            </w:pPr>
            <w:r>
              <w:rPr>
                <w:rFonts w:asciiTheme="minorEastAsia" w:eastAsiaTheme="minorEastAsia" w:hAnsiTheme="minorEastAsia" w:hint="eastAsia"/>
              </w:rPr>
              <w:t>２</w:t>
            </w:r>
            <w:r w:rsidR="00426256">
              <w:rPr>
                <w:rFonts w:asciiTheme="minorEastAsia" w:eastAsiaTheme="minorEastAsia" w:hAnsiTheme="minorEastAsia" w:hint="eastAsia"/>
              </w:rPr>
              <w:t xml:space="preserve">　</w:t>
            </w:r>
          </w:p>
        </w:tc>
        <w:tc>
          <w:tcPr>
            <w:tcW w:w="1297" w:type="dxa"/>
          </w:tcPr>
          <w:p w14:paraId="45A46461" w14:textId="77777777" w:rsidR="00426256" w:rsidRPr="00426256" w:rsidRDefault="005A714E" w:rsidP="00426256">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週時数</w:t>
            </w:r>
          </w:p>
        </w:tc>
        <w:tc>
          <w:tcPr>
            <w:tcW w:w="1375" w:type="dxa"/>
          </w:tcPr>
          <w:p w14:paraId="4EABC5EA" w14:textId="77777777" w:rsidR="00426256" w:rsidRPr="002F54AB" w:rsidRDefault="00B12EAA" w:rsidP="00426256">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5A714E" w:rsidRPr="002F54AB" w14:paraId="1EC8C7C9" w14:textId="77777777" w:rsidTr="0037519E">
        <w:trPr>
          <w:trHeight w:val="70"/>
        </w:trPr>
        <w:tc>
          <w:tcPr>
            <w:tcW w:w="1756" w:type="dxa"/>
            <w:gridSpan w:val="3"/>
            <w:vAlign w:val="center"/>
          </w:tcPr>
          <w:p w14:paraId="2732F5EE" w14:textId="77777777" w:rsidR="005A714E" w:rsidRPr="002F54AB" w:rsidRDefault="005A714E" w:rsidP="005A71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37" w:type="dxa"/>
            <w:gridSpan w:val="3"/>
          </w:tcPr>
          <w:p w14:paraId="69117723" w14:textId="77777777" w:rsidR="005A714E" w:rsidRPr="002F54AB" w:rsidRDefault="00B12EAA" w:rsidP="00F04C23">
            <w:pPr>
              <w:spacing w:line="0" w:lineRule="atLeast"/>
              <w:rPr>
                <w:rFonts w:asciiTheme="minorEastAsia" w:eastAsiaTheme="minorEastAsia" w:hAnsiTheme="minorEastAsia"/>
              </w:rPr>
            </w:pPr>
            <w:r>
              <w:rPr>
                <w:rFonts w:asciiTheme="minorEastAsia" w:eastAsiaTheme="minorEastAsia" w:hAnsiTheme="minorEastAsia" w:hint="eastAsia"/>
              </w:rPr>
              <w:t>国語</w:t>
            </w:r>
          </w:p>
        </w:tc>
        <w:tc>
          <w:tcPr>
            <w:tcW w:w="1402" w:type="dxa"/>
            <w:vAlign w:val="center"/>
          </w:tcPr>
          <w:p w14:paraId="5E146516" w14:textId="77777777" w:rsidR="005A714E" w:rsidRPr="002F54AB" w:rsidRDefault="005A714E"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59" w:type="dxa"/>
            <w:gridSpan w:val="3"/>
          </w:tcPr>
          <w:p w14:paraId="4F76E1FF" w14:textId="34F4BB7C" w:rsidR="00936886" w:rsidRPr="002F54AB" w:rsidRDefault="00084AA1" w:rsidP="00F04C23">
            <w:pPr>
              <w:spacing w:line="0" w:lineRule="atLeast"/>
              <w:rPr>
                <w:rFonts w:asciiTheme="minorEastAsia" w:eastAsiaTheme="minorEastAsia" w:hAnsiTheme="minorEastAsia"/>
              </w:rPr>
            </w:pPr>
            <w:r>
              <w:rPr>
                <w:rFonts w:asciiTheme="minorEastAsia" w:eastAsiaTheme="minorEastAsia" w:hAnsiTheme="minorEastAsia" w:hint="eastAsia"/>
              </w:rPr>
              <w:t xml:space="preserve">  S1　</w:t>
            </w:r>
            <w:r w:rsidR="003513B9">
              <w:rPr>
                <w:rFonts w:asciiTheme="minorEastAsia" w:eastAsiaTheme="minorEastAsia" w:hAnsiTheme="minorEastAsia" w:hint="eastAsia"/>
              </w:rPr>
              <w:t>S</w:t>
            </w:r>
            <w:r>
              <w:rPr>
                <w:rFonts w:asciiTheme="minorEastAsia" w:eastAsiaTheme="minorEastAsia" w:hAnsiTheme="minorEastAsia" w:hint="eastAsia"/>
              </w:rPr>
              <w:t>2</w:t>
            </w:r>
            <w:r w:rsidR="003513B9">
              <w:rPr>
                <w:rFonts w:asciiTheme="minorEastAsia" w:eastAsiaTheme="minorEastAsia" w:hAnsiTheme="minorEastAsia" w:hint="eastAsia"/>
              </w:rPr>
              <w:t>G1</w:t>
            </w:r>
          </w:p>
        </w:tc>
      </w:tr>
      <w:tr w:rsidR="00426256" w:rsidRPr="002F54AB" w14:paraId="78B7EA0F" w14:textId="77777777" w:rsidTr="0037519E">
        <w:tc>
          <w:tcPr>
            <w:tcW w:w="1756" w:type="dxa"/>
            <w:gridSpan w:val="3"/>
            <w:vAlign w:val="center"/>
          </w:tcPr>
          <w:p w14:paraId="17A51CD3"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98" w:type="dxa"/>
            <w:gridSpan w:val="7"/>
          </w:tcPr>
          <w:p w14:paraId="344F83F9" w14:textId="77777777" w:rsidR="001B7717" w:rsidRDefault="001B7717" w:rsidP="001B771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・国語を適切に表現し，正確に理解する能力を育成し伝え合う力を高める。</w:t>
            </w:r>
          </w:p>
          <w:p w14:paraId="6986BF92" w14:textId="77777777" w:rsidR="001B7717" w:rsidRDefault="001B7717" w:rsidP="001B771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・思考力や想像力を養い，言語感覚を豊かにし，国語を尊重する態度を育てる。</w:t>
            </w:r>
          </w:p>
          <w:p w14:paraId="71703541" w14:textId="77777777" w:rsidR="00426256" w:rsidRPr="00426256" w:rsidRDefault="003558EC" w:rsidP="001B7717">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・語彙の拡充を図り、学んだ表現技法を用いて内容を深める</w:t>
            </w:r>
          </w:p>
        </w:tc>
      </w:tr>
      <w:tr w:rsidR="00F66CAE" w:rsidRPr="002F54AB" w14:paraId="59876F69" w14:textId="77777777" w:rsidTr="0037519E">
        <w:tc>
          <w:tcPr>
            <w:tcW w:w="1756" w:type="dxa"/>
            <w:gridSpan w:val="3"/>
            <w:vAlign w:val="center"/>
          </w:tcPr>
          <w:p w14:paraId="429B2D92" w14:textId="77777777" w:rsidR="00F66CAE" w:rsidRPr="002F54AB" w:rsidRDefault="00F66CAE" w:rsidP="00F66CA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98" w:type="dxa"/>
            <w:gridSpan w:val="7"/>
            <w:vAlign w:val="center"/>
          </w:tcPr>
          <w:p w14:paraId="0E18692C" w14:textId="31B17942" w:rsidR="00F66CAE" w:rsidRPr="001B7717" w:rsidRDefault="003513B9" w:rsidP="00F66CAE">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平田　真樹</w:t>
            </w:r>
          </w:p>
        </w:tc>
      </w:tr>
      <w:tr w:rsidR="00426256" w:rsidRPr="002F54AB" w14:paraId="70C43B10" w14:textId="77777777" w:rsidTr="0037519E">
        <w:tc>
          <w:tcPr>
            <w:tcW w:w="1756" w:type="dxa"/>
            <w:gridSpan w:val="3"/>
            <w:vAlign w:val="center"/>
          </w:tcPr>
          <w:p w14:paraId="3BC9F25A"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98" w:type="dxa"/>
            <w:gridSpan w:val="7"/>
          </w:tcPr>
          <w:p w14:paraId="4D632D0D" w14:textId="63B6E694" w:rsidR="00426256" w:rsidRPr="00E97C12" w:rsidRDefault="00601C01" w:rsidP="00F04C23">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１４</w:t>
            </w:r>
            <w:r w:rsidR="003513B9">
              <w:rPr>
                <w:rFonts w:asciiTheme="minorEastAsia" w:eastAsiaTheme="minorEastAsia" w:hAnsiTheme="minorEastAsia" w:hint="eastAsia"/>
                <w:szCs w:val="21"/>
              </w:rPr>
              <w:t>０</w:t>
            </w:r>
          </w:p>
        </w:tc>
      </w:tr>
      <w:tr w:rsidR="00426256" w:rsidRPr="002F54AB" w14:paraId="2F9B417B" w14:textId="77777777" w:rsidTr="0037519E">
        <w:trPr>
          <w:trHeight w:val="102"/>
        </w:trPr>
        <w:tc>
          <w:tcPr>
            <w:tcW w:w="1756" w:type="dxa"/>
            <w:gridSpan w:val="3"/>
            <w:vAlign w:val="center"/>
          </w:tcPr>
          <w:p w14:paraId="331AD1DE"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98" w:type="dxa"/>
            <w:gridSpan w:val="7"/>
          </w:tcPr>
          <w:p w14:paraId="26F211A2" w14:textId="68EA59FD" w:rsidR="00426256" w:rsidRPr="0019594C" w:rsidRDefault="00E97C12" w:rsidP="00E97C12">
            <w:pPr>
              <w:spacing w:line="0" w:lineRule="atLeast"/>
              <w:rPr>
                <w:rFonts w:asciiTheme="minorEastAsia" w:eastAsiaTheme="minorEastAsia" w:hAnsiTheme="minorEastAsia"/>
                <w:color w:val="000000" w:themeColor="text1"/>
                <w:szCs w:val="21"/>
              </w:rPr>
            </w:pPr>
            <w:r>
              <w:rPr>
                <w:rFonts w:asciiTheme="minorEastAsia" w:eastAsiaTheme="minorEastAsia" w:hAnsiTheme="minorEastAsia" w:hint="eastAsia"/>
                <w:szCs w:val="21"/>
              </w:rPr>
              <w:t>「</w:t>
            </w:r>
            <w:r w:rsidR="001B7717">
              <w:rPr>
                <w:rFonts w:asciiTheme="minorEastAsia" w:eastAsiaTheme="minorEastAsia" w:hAnsiTheme="minorEastAsia" w:hint="eastAsia"/>
                <w:szCs w:val="21"/>
              </w:rPr>
              <w:t>国語２</w:t>
            </w:r>
            <w:r>
              <w:rPr>
                <w:rFonts w:asciiTheme="minorEastAsia" w:eastAsiaTheme="minorEastAsia" w:hAnsiTheme="minorEastAsia" w:hint="eastAsia"/>
                <w:szCs w:val="21"/>
              </w:rPr>
              <w:t>」</w:t>
            </w:r>
            <w:r w:rsidR="00084AA1">
              <w:rPr>
                <w:rFonts w:asciiTheme="minorEastAsia" w:eastAsiaTheme="minorEastAsia" w:hAnsiTheme="minorEastAsia" w:hint="eastAsia"/>
                <w:szCs w:val="21"/>
              </w:rPr>
              <w:t>光村図書</w:t>
            </w:r>
            <w:r>
              <w:rPr>
                <w:rFonts w:asciiTheme="minorEastAsia" w:eastAsiaTheme="minorEastAsia" w:hAnsiTheme="minorEastAsia" w:hint="eastAsia"/>
                <w:szCs w:val="21"/>
              </w:rPr>
              <w:t xml:space="preserve">　、</w:t>
            </w:r>
            <w:r w:rsidRPr="00690F15">
              <w:rPr>
                <w:rFonts w:asciiTheme="minorEastAsia" w:eastAsiaTheme="minorEastAsia" w:hAnsiTheme="minorEastAsia" w:hint="eastAsia"/>
                <w:szCs w:val="21"/>
              </w:rPr>
              <w:t>「中学書写」</w:t>
            </w:r>
            <w:r w:rsidR="0040719B">
              <w:rPr>
                <w:rFonts w:asciiTheme="minorEastAsia" w:eastAsiaTheme="minorEastAsia" w:hAnsiTheme="minorEastAsia" w:hint="eastAsia"/>
                <w:szCs w:val="21"/>
              </w:rPr>
              <w:t>教育出版</w:t>
            </w:r>
          </w:p>
        </w:tc>
      </w:tr>
      <w:tr w:rsidR="00112ECF" w:rsidRPr="002F54AB" w14:paraId="5433F728" w14:textId="77777777" w:rsidTr="0037519E">
        <w:trPr>
          <w:trHeight w:val="92"/>
        </w:trPr>
        <w:tc>
          <w:tcPr>
            <w:tcW w:w="1756" w:type="dxa"/>
            <w:gridSpan w:val="3"/>
            <w:vAlign w:val="center"/>
          </w:tcPr>
          <w:p w14:paraId="722BC60D" w14:textId="77777777" w:rsidR="00112ECF" w:rsidRPr="002F54AB" w:rsidRDefault="00112ECF" w:rsidP="00112ECF">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98" w:type="dxa"/>
            <w:gridSpan w:val="7"/>
          </w:tcPr>
          <w:p w14:paraId="1459CDAC" w14:textId="4E343A8D" w:rsidR="00112ECF" w:rsidRPr="00426256" w:rsidRDefault="00112ECF" w:rsidP="00112EC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「国語便覧」浜島書店、「楽しく学ぼう！すらすら基本文法」浜島書店、「新・基礎の学習　国語２年」新学社、「学習漢字ノート」浜島書店、「実力の夏」新学社、「中学基礎がため100％できた！中２国語[読解]」くもん出版、国語辞典、ロイロノート、電子黒板、自主作成プリント等</w:t>
            </w:r>
          </w:p>
        </w:tc>
      </w:tr>
      <w:tr w:rsidR="00E97C12" w:rsidRPr="002F54AB" w14:paraId="7FEF17E5" w14:textId="77777777" w:rsidTr="0037519E">
        <w:trPr>
          <w:trHeight w:val="350"/>
        </w:trPr>
        <w:tc>
          <w:tcPr>
            <w:tcW w:w="9854" w:type="dxa"/>
            <w:gridSpan w:val="10"/>
            <w:vAlign w:val="center"/>
          </w:tcPr>
          <w:p w14:paraId="689D91CB" w14:textId="77777777" w:rsidR="00E97C12" w:rsidRPr="002F54AB" w:rsidRDefault="00E97C12" w:rsidP="00E97C12">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E97C12" w:rsidRPr="002F54AB" w14:paraId="0A599CC0" w14:textId="77777777" w:rsidTr="0037519E">
        <w:tc>
          <w:tcPr>
            <w:tcW w:w="443" w:type="dxa"/>
            <w:vAlign w:val="center"/>
          </w:tcPr>
          <w:p w14:paraId="1274B5C3" w14:textId="77777777" w:rsidR="00E97C12" w:rsidRPr="002F54AB" w:rsidRDefault="00E97C12" w:rsidP="00E97C12">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226DC033" w14:textId="77777777" w:rsidR="00E97C12" w:rsidRPr="002F54AB" w:rsidRDefault="00E97C12" w:rsidP="00E97C12">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67732D81" w14:textId="77777777" w:rsidR="00E97C12" w:rsidRPr="002F54AB" w:rsidRDefault="00E97C12" w:rsidP="002647B2">
            <w:pPr>
              <w:spacing w:line="0" w:lineRule="atLeast"/>
              <w:ind w:firstLineChars="200" w:firstLine="353"/>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63" w:type="dxa"/>
            <w:tcBorders>
              <w:bottom w:val="dashSmallGap" w:sz="4" w:space="0" w:color="auto"/>
            </w:tcBorders>
            <w:vAlign w:val="center"/>
          </w:tcPr>
          <w:p w14:paraId="48A5AAEB" w14:textId="77777777" w:rsidR="00E97C12" w:rsidRPr="002F54AB" w:rsidRDefault="00E97C12" w:rsidP="00E97C12">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169AD948" w14:textId="77777777" w:rsidR="00E97C12" w:rsidRPr="002F54AB" w:rsidRDefault="00E97C12" w:rsidP="00E97C12">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5014" w:type="dxa"/>
            <w:gridSpan w:val="4"/>
            <w:tcBorders>
              <w:bottom w:val="dashSmallGap" w:sz="4" w:space="0" w:color="auto"/>
            </w:tcBorders>
            <w:vAlign w:val="center"/>
          </w:tcPr>
          <w:p w14:paraId="4D8E65D0" w14:textId="77777777" w:rsidR="00E97C12" w:rsidRPr="002F54AB" w:rsidRDefault="00E97C12" w:rsidP="00E97C12">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375" w:type="dxa"/>
            <w:vAlign w:val="center"/>
          </w:tcPr>
          <w:p w14:paraId="6AE4C16A" w14:textId="77777777" w:rsidR="00E97C12" w:rsidRPr="002F54AB" w:rsidRDefault="00E97C12" w:rsidP="00E97C12">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64DCEC14" w14:textId="77777777" w:rsidR="00E97C12" w:rsidRPr="002F54AB" w:rsidRDefault="00E97C12" w:rsidP="00E97C12">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B81009" w:rsidRPr="002F54AB" w14:paraId="6E7FE92B" w14:textId="77777777" w:rsidTr="0037519E">
        <w:trPr>
          <w:trHeight w:val="70"/>
        </w:trPr>
        <w:tc>
          <w:tcPr>
            <w:tcW w:w="443" w:type="dxa"/>
            <w:vMerge w:val="restart"/>
            <w:vAlign w:val="center"/>
          </w:tcPr>
          <w:p w14:paraId="2ADF314A"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tcPr>
          <w:p w14:paraId="4F72BEEC" w14:textId="77777777" w:rsidR="00B81009" w:rsidRDefault="00B81009" w:rsidP="00B81009">
            <w:pPr>
              <w:spacing w:line="0" w:lineRule="atLeast"/>
              <w:rPr>
                <w:rFonts w:asciiTheme="minorEastAsia" w:eastAsiaTheme="minorEastAsia" w:hAnsiTheme="minorEastAsia"/>
              </w:rPr>
            </w:pPr>
          </w:p>
          <w:p w14:paraId="001331D0"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tcBorders>
              <w:bottom w:val="dashSmallGap" w:sz="4" w:space="0" w:color="auto"/>
            </w:tcBorders>
          </w:tcPr>
          <w:p w14:paraId="7B6AB660" w14:textId="7B7B8B66"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・「見えないだけ</w:t>
            </w:r>
            <w:r w:rsidRPr="00C647D8">
              <w:rPr>
                <w:rFonts w:asciiTheme="minorEastAsia" w:eastAsiaTheme="minorEastAsia" w:hAnsiTheme="minorEastAsia" w:hint="eastAsia"/>
                <w:sz w:val="16"/>
                <w:szCs w:val="16"/>
              </w:rPr>
              <w:t>」</w:t>
            </w:r>
          </w:p>
          <w:p w14:paraId="47E37B75" w14:textId="644E2BDF" w:rsidR="00B81009" w:rsidRDefault="00B81009" w:rsidP="00B81009">
            <w:pPr>
              <w:spacing w:line="0" w:lineRule="atLeast"/>
              <w:rPr>
                <w:rFonts w:asciiTheme="minorEastAsia" w:eastAsiaTheme="minorEastAsia" w:hAnsiTheme="minorEastAsia"/>
                <w:sz w:val="16"/>
                <w:szCs w:val="16"/>
              </w:rPr>
            </w:pPr>
            <w:r w:rsidRPr="00C647D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「アイスプラネット</w:t>
            </w:r>
            <w:r w:rsidRPr="00C647D8">
              <w:rPr>
                <w:rFonts w:asciiTheme="minorEastAsia" w:eastAsiaTheme="minorEastAsia" w:hAnsiTheme="minorEastAsia" w:hint="eastAsia"/>
                <w:sz w:val="16"/>
                <w:szCs w:val="16"/>
              </w:rPr>
              <w:t>」</w:t>
            </w:r>
          </w:p>
          <w:p w14:paraId="6E7C387B" w14:textId="77777777" w:rsidR="00B81009" w:rsidRPr="00C647D8"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・漢字に親しもう１</w:t>
            </w:r>
          </w:p>
          <w:p w14:paraId="7D04256C" w14:textId="2E8FBF52" w:rsidR="00B81009" w:rsidRPr="00C647D8" w:rsidRDefault="00B81009" w:rsidP="00B81009">
            <w:pPr>
              <w:spacing w:line="0" w:lineRule="atLeast"/>
              <w:ind w:left="177" w:hangingChars="100" w:hanging="177"/>
              <w:rPr>
                <w:rFonts w:asciiTheme="minorEastAsia" w:eastAsiaTheme="minorEastAsia" w:hAnsiTheme="minorEastAsia"/>
                <w:sz w:val="16"/>
                <w:szCs w:val="16"/>
              </w:rPr>
            </w:pPr>
            <w:r w:rsidRPr="00C647D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文法「単語をどう分ける？」</w:t>
            </w:r>
          </w:p>
        </w:tc>
        <w:tc>
          <w:tcPr>
            <w:tcW w:w="663" w:type="dxa"/>
            <w:tcBorders>
              <w:bottom w:val="dashSmallGap" w:sz="4" w:space="0" w:color="auto"/>
            </w:tcBorders>
          </w:tcPr>
          <w:p w14:paraId="231C8BFC" w14:textId="77777777" w:rsidR="00B81009" w:rsidRDefault="00B81009" w:rsidP="00B81009">
            <w:pPr>
              <w:spacing w:line="0" w:lineRule="atLeast"/>
              <w:rPr>
                <w:rFonts w:asciiTheme="minorEastAsia" w:eastAsiaTheme="minorEastAsia" w:hAnsiTheme="minorEastAsia"/>
                <w:sz w:val="16"/>
                <w:szCs w:val="16"/>
              </w:rPr>
            </w:pPr>
          </w:p>
          <w:p w14:paraId="1932FDD1" w14:textId="0F355343"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FC4F29">
              <w:rPr>
                <w:rFonts w:asciiTheme="minorEastAsia" w:eastAsiaTheme="minorEastAsia" w:hAnsiTheme="minorEastAsia" w:hint="eastAsia"/>
                <w:sz w:val="16"/>
                <w:szCs w:val="16"/>
              </w:rPr>
              <w:t>１</w:t>
            </w:r>
          </w:p>
          <w:p w14:paraId="54400867" w14:textId="77777777" w:rsidR="00B81009" w:rsidRPr="002F54AB" w:rsidRDefault="00B81009" w:rsidP="00B81009">
            <w:pPr>
              <w:spacing w:line="0" w:lineRule="atLeast"/>
              <w:rPr>
                <w:rFonts w:asciiTheme="minorEastAsia" w:eastAsiaTheme="minorEastAsia" w:hAnsiTheme="minorEastAsia"/>
                <w:sz w:val="16"/>
                <w:szCs w:val="16"/>
              </w:rPr>
            </w:pPr>
          </w:p>
        </w:tc>
        <w:tc>
          <w:tcPr>
            <w:tcW w:w="5014" w:type="dxa"/>
            <w:gridSpan w:val="4"/>
            <w:tcBorders>
              <w:bottom w:val="dashSmallGap" w:sz="4" w:space="0" w:color="auto"/>
            </w:tcBorders>
          </w:tcPr>
          <w:p w14:paraId="378F2A37" w14:textId="6C226C63" w:rsidR="00B81009" w:rsidRPr="00385E79" w:rsidRDefault="00B81009" w:rsidP="00B81009">
            <w:pPr>
              <w:spacing w:line="0" w:lineRule="atLeast"/>
              <w:rPr>
                <w:rFonts w:asciiTheme="minorEastAsia" w:eastAsiaTheme="minorEastAsia" w:hAnsiTheme="minorEastAsia"/>
                <w:sz w:val="16"/>
                <w:szCs w:val="16"/>
              </w:rPr>
            </w:pPr>
            <w:r w:rsidRPr="00385E7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体言止め</w:t>
            </w:r>
            <w:r w:rsidRPr="00385E79">
              <w:rPr>
                <w:rFonts w:asciiTheme="minorEastAsia" w:eastAsiaTheme="minorEastAsia" w:hAnsiTheme="minorEastAsia" w:hint="eastAsia"/>
                <w:sz w:val="16"/>
                <w:szCs w:val="16"/>
              </w:rPr>
              <w:t>等の技法を理解し、</w:t>
            </w:r>
            <w:r>
              <w:rPr>
                <w:rFonts w:asciiTheme="minorEastAsia" w:eastAsiaTheme="minorEastAsia" w:hAnsiTheme="minorEastAsia" w:hint="eastAsia"/>
                <w:sz w:val="16"/>
                <w:szCs w:val="16"/>
              </w:rPr>
              <w:t>詩の世界</w:t>
            </w:r>
            <w:r w:rsidRPr="00385E79">
              <w:rPr>
                <w:rFonts w:asciiTheme="minorEastAsia" w:eastAsiaTheme="minorEastAsia" w:hAnsiTheme="minorEastAsia" w:hint="eastAsia"/>
                <w:sz w:val="16"/>
                <w:szCs w:val="16"/>
              </w:rPr>
              <w:t>を味わう。</w:t>
            </w:r>
          </w:p>
          <w:p w14:paraId="0A534ECF" w14:textId="77777777" w:rsidR="00B81009" w:rsidRDefault="00B81009" w:rsidP="00B81009">
            <w:pPr>
              <w:spacing w:line="0" w:lineRule="atLeast"/>
              <w:rPr>
                <w:rFonts w:asciiTheme="minorEastAsia" w:eastAsiaTheme="minorEastAsia" w:hAnsiTheme="minorEastAsia"/>
                <w:sz w:val="16"/>
                <w:szCs w:val="16"/>
              </w:rPr>
            </w:pPr>
            <w:r w:rsidRPr="00385E79">
              <w:rPr>
                <w:rFonts w:asciiTheme="minorEastAsia" w:eastAsiaTheme="minorEastAsia" w:hAnsiTheme="minorEastAsia" w:hint="eastAsia"/>
                <w:sz w:val="16"/>
                <w:szCs w:val="16"/>
              </w:rPr>
              <w:t>・作者の感動、登場人物の思いを読み取り、考える。</w:t>
            </w:r>
          </w:p>
          <w:p w14:paraId="390311F9" w14:textId="63A9316F"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・用言の活用や種類等について理解する。</w:t>
            </w:r>
          </w:p>
        </w:tc>
        <w:tc>
          <w:tcPr>
            <w:tcW w:w="1375" w:type="dxa"/>
            <w:vMerge w:val="restart"/>
          </w:tcPr>
          <w:p w14:paraId="45D54ED4"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・電子黒板やホワイトボード等を活用し、視覚的に分かりやすい授業を行う。</w:t>
            </w:r>
          </w:p>
          <w:p w14:paraId="233DFEE6"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・考えたこと、思ったことを文章で表現する機会を多く設定する。</w:t>
            </w:r>
          </w:p>
          <w:p w14:paraId="1C6875E7" w14:textId="77777777"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・ICT機器の効果的な活用を図る。</w:t>
            </w:r>
          </w:p>
        </w:tc>
      </w:tr>
      <w:tr w:rsidR="00B81009" w:rsidRPr="002F54AB" w14:paraId="7451DCE7" w14:textId="77777777" w:rsidTr="0037519E">
        <w:trPr>
          <w:trHeight w:val="240"/>
        </w:trPr>
        <w:tc>
          <w:tcPr>
            <w:tcW w:w="443" w:type="dxa"/>
            <w:vMerge/>
            <w:vAlign w:val="center"/>
          </w:tcPr>
          <w:p w14:paraId="3C21170C" w14:textId="77777777" w:rsidR="00B81009" w:rsidRPr="002F54AB" w:rsidRDefault="00B81009" w:rsidP="00B81009">
            <w:pPr>
              <w:spacing w:line="0" w:lineRule="atLeast"/>
              <w:rPr>
                <w:rFonts w:asciiTheme="minorEastAsia" w:eastAsiaTheme="minorEastAsia" w:hAnsiTheme="minorEastAsia"/>
              </w:rPr>
            </w:pPr>
          </w:p>
        </w:tc>
        <w:tc>
          <w:tcPr>
            <w:tcW w:w="443" w:type="dxa"/>
          </w:tcPr>
          <w:p w14:paraId="5C7E0E16" w14:textId="77777777" w:rsidR="00B81009" w:rsidRDefault="00B81009" w:rsidP="00B81009">
            <w:pPr>
              <w:spacing w:line="0" w:lineRule="atLeast"/>
              <w:rPr>
                <w:rFonts w:asciiTheme="minorEastAsia" w:eastAsiaTheme="minorEastAsia" w:hAnsiTheme="minorEastAsia"/>
              </w:rPr>
            </w:pPr>
          </w:p>
          <w:p w14:paraId="6AEF3CF4"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tcBorders>
              <w:top w:val="dashSmallGap" w:sz="4" w:space="0" w:color="auto"/>
              <w:bottom w:val="dashSmallGap" w:sz="4" w:space="0" w:color="auto"/>
            </w:tcBorders>
          </w:tcPr>
          <w:p w14:paraId="7DC4BFDA" w14:textId="426D32D6" w:rsidR="00CB0588" w:rsidRDefault="00CB0588" w:rsidP="00CB0588">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・「魅力的な提案をしよう」</w:t>
            </w:r>
          </w:p>
          <w:p w14:paraId="2DE1FC8C" w14:textId="71C30771" w:rsidR="00CB0588" w:rsidRDefault="00CB0588" w:rsidP="00CB0588">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・「クマゼミ増加の原因を探る」</w:t>
            </w:r>
          </w:p>
          <w:p w14:paraId="51A261BF" w14:textId="6AB0E455" w:rsidR="00B81009" w:rsidRPr="00C647D8" w:rsidRDefault="00CB0588" w:rsidP="00CB0588">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・文法　「動詞」</w:t>
            </w:r>
          </w:p>
        </w:tc>
        <w:tc>
          <w:tcPr>
            <w:tcW w:w="663" w:type="dxa"/>
            <w:tcBorders>
              <w:top w:val="dashSmallGap" w:sz="4" w:space="0" w:color="auto"/>
              <w:bottom w:val="dashSmallGap" w:sz="4" w:space="0" w:color="auto"/>
            </w:tcBorders>
          </w:tcPr>
          <w:p w14:paraId="5D8CC2E3" w14:textId="77777777" w:rsidR="00B81009" w:rsidRDefault="00B81009" w:rsidP="00B81009">
            <w:pPr>
              <w:spacing w:line="0" w:lineRule="atLeast"/>
              <w:rPr>
                <w:rFonts w:asciiTheme="minorEastAsia" w:eastAsiaTheme="minorEastAsia" w:hAnsiTheme="minorEastAsia"/>
                <w:sz w:val="16"/>
                <w:szCs w:val="16"/>
              </w:rPr>
            </w:pPr>
          </w:p>
          <w:p w14:paraId="7C1D6AE2" w14:textId="4E45072F"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0E31B7">
              <w:rPr>
                <w:rFonts w:asciiTheme="minorEastAsia" w:eastAsiaTheme="minorEastAsia" w:hAnsiTheme="minorEastAsia" w:hint="eastAsia"/>
                <w:sz w:val="16"/>
                <w:szCs w:val="16"/>
              </w:rPr>
              <w:t>１</w:t>
            </w:r>
          </w:p>
        </w:tc>
        <w:tc>
          <w:tcPr>
            <w:tcW w:w="5014" w:type="dxa"/>
            <w:gridSpan w:val="4"/>
            <w:tcBorders>
              <w:top w:val="dashSmallGap" w:sz="4" w:space="0" w:color="auto"/>
              <w:bottom w:val="dashSmallGap" w:sz="4" w:space="0" w:color="auto"/>
            </w:tcBorders>
          </w:tcPr>
          <w:p w14:paraId="23D52F83" w14:textId="77777777" w:rsidR="00CB5234" w:rsidRDefault="00CB5234" w:rsidP="00CB5234">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・話の構成や表現を工夫して、自分の考えを伝える。</w:t>
            </w:r>
          </w:p>
          <w:p w14:paraId="5D63B919" w14:textId="77777777" w:rsidR="00CB5234" w:rsidRDefault="00CB5234" w:rsidP="00CB5234">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・図などを用いて情報を整理し、その効果を考える。</w:t>
            </w:r>
          </w:p>
          <w:p w14:paraId="0BEE3FAC" w14:textId="55C0ED64" w:rsidR="00B81009" w:rsidRPr="002F54AB" w:rsidRDefault="00CB5234" w:rsidP="00CB5234">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・動詞の働きや種類について理解する。</w:t>
            </w:r>
          </w:p>
        </w:tc>
        <w:tc>
          <w:tcPr>
            <w:tcW w:w="1375" w:type="dxa"/>
            <w:vMerge/>
          </w:tcPr>
          <w:p w14:paraId="4E0D6E6B" w14:textId="77777777" w:rsidR="00B81009" w:rsidRPr="002F54AB" w:rsidRDefault="00B81009" w:rsidP="00B81009">
            <w:pPr>
              <w:spacing w:line="0" w:lineRule="atLeast"/>
              <w:rPr>
                <w:rFonts w:asciiTheme="minorEastAsia" w:eastAsiaTheme="minorEastAsia" w:hAnsiTheme="minorEastAsia"/>
                <w:sz w:val="16"/>
                <w:szCs w:val="16"/>
              </w:rPr>
            </w:pPr>
          </w:p>
        </w:tc>
      </w:tr>
      <w:tr w:rsidR="00B81009" w:rsidRPr="002F54AB" w14:paraId="6C3449EE" w14:textId="77777777" w:rsidTr="0037519E">
        <w:trPr>
          <w:trHeight w:val="86"/>
        </w:trPr>
        <w:tc>
          <w:tcPr>
            <w:tcW w:w="443" w:type="dxa"/>
            <w:vMerge/>
            <w:tcBorders>
              <w:bottom w:val="single" w:sz="4" w:space="0" w:color="auto"/>
            </w:tcBorders>
            <w:vAlign w:val="center"/>
          </w:tcPr>
          <w:p w14:paraId="0394888D" w14:textId="77777777" w:rsidR="00B81009" w:rsidRPr="002F54AB" w:rsidRDefault="00B81009" w:rsidP="00B81009">
            <w:pPr>
              <w:spacing w:line="0" w:lineRule="atLeast"/>
              <w:rPr>
                <w:rFonts w:asciiTheme="minorEastAsia" w:eastAsiaTheme="minorEastAsia" w:hAnsiTheme="minorEastAsia"/>
              </w:rPr>
            </w:pPr>
          </w:p>
        </w:tc>
        <w:tc>
          <w:tcPr>
            <w:tcW w:w="443" w:type="dxa"/>
            <w:tcBorders>
              <w:bottom w:val="dashSmallGap" w:sz="4" w:space="0" w:color="auto"/>
            </w:tcBorders>
          </w:tcPr>
          <w:p w14:paraId="74473BCC" w14:textId="77777777" w:rsidR="00B81009" w:rsidRDefault="00B81009" w:rsidP="00B81009">
            <w:pPr>
              <w:spacing w:line="0" w:lineRule="atLeast"/>
              <w:rPr>
                <w:rFonts w:asciiTheme="minorEastAsia" w:eastAsiaTheme="minorEastAsia" w:hAnsiTheme="minorEastAsia"/>
              </w:rPr>
            </w:pPr>
          </w:p>
          <w:p w14:paraId="6BCDF240"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tcPr>
          <w:p w14:paraId="56D365E1" w14:textId="3A70A53D"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・「短歌に親しむ」</w:t>
            </w:r>
          </w:p>
          <w:p w14:paraId="7873EF3C" w14:textId="3C21479E"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・「職業ガイドを作る」</w:t>
            </w:r>
          </w:p>
          <w:p w14:paraId="7CCE7D0E"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・作文</w:t>
            </w:r>
          </w:p>
          <w:p w14:paraId="18A08224" w14:textId="4FF0A1EA" w:rsidR="00B81009" w:rsidRPr="00E2144C"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・文法「動詞」</w:t>
            </w:r>
          </w:p>
        </w:tc>
        <w:tc>
          <w:tcPr>
            <w:tcW w:w="663" w:type="dxa"/>
            <w:tcBorders>
              <w:top w:val="dashSmallGap" w:sz="4" w:space="0" w:color="auto"/>
              <w:bottom w:val="dashSmallGap" w:sz="4" w:space="0" w:color="auto"/>
            </w:tcBorders>
          </w:tcPr>
          <w:p w14:paraId="60AD62E3" w14:textId="77777777" w:rsidR="00B81009" w:rsidRDefault="00B81009" w:rsidP="00B81009">
            <w:pPr>
              <w:spacing w:line="0" w:lineRule="atLeast"/>
              <w:rPr>
                <w:rFonts w:asciiTheme="minorEastAsia" w:eastAsiaTheme="minorEastAsia" w:hAnsiTheme="minorEastAsia"/>
                <w:sz w:val="16"/>
                <w:szCs w:val="16"/>
              </w:rPr>
            </w:pPr>
          </w:p>
          <w:p w14:paraId="76B78710" w14:textId="77777777" w:rsidR="00B81009" w:rsidRDefault="00B81009" w:rsidP="00B81009">
            <w:pPr>
              <w:spacing w:line="0" w:lineRule="atLeast"/>
              <w:rPr>
                <w:rFonts w:asciiTheme="minorEastAsia" w:eastAsiaTheme="minorEastAsia" w:hAnsiTheme="minorEastAsia"/>
                <w:sz w:val="16"/>
                <w:szCs w:val="16"/>
              </w:rPr>
            </w:pPr>
          </w:p>
          <w:p w14:paraId="79C56087" w14:textId="6C5C44D8"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0E31B7">
              <w:rPr>
                <w:rFonts w:asciiTheme="minorEastAsia" w:eastAsiaTheme="minorEastAsia" w:hAnsiTheme="minorEastAsia" w:hint="eastAsia"/>
                <w:sz w:val="16"/>
                <w:szCs w:val="16"/>
              </w:rPr>
              <w:t>５</w:t>
            </w:r>
          </w:p>
        </w:tc>
        <w:tc>
          <w:tcPr>
            <w:tcW w:w="5014" w:type="dxa"/>
            <w:gridSpan w:val="4"/>
            <w:tcBorders>
              <w:top w:val="dashSmallGap" w:sz="4" w:space="0" w:color="auto"/>
              <w:bottom w:val="dashSmallGap" w:sz="4" w:space="0" w:color="auto"/>
            </w:tcBorders>
          </w:tcPr>
          <w:p w14:paraId="241514A7" w14:textId="0BFC1EFD" w:rsidR="00B81009" w:rsidRPr="009F149E" w:rsidRDefault="00B81009" w:rsidP="00B81009">
            <w:pPr>
              <w:spacing w:line="0" w:lineRule="atLeast"/>
              <w:rPr>
                <w:rFonts w:asciiTheme="minorEastAsia" w:eastAsiaTheme="minorEastAsia" w:hAnsiTheme="minorEastAsia"/>
                <w:sz w:val="16"/>
                <w:szCs w:val="16"/>
              </w:rPr>
            </w:pPr>
            <w:r w:rsidRPr="009F149E">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情景などを表す語句に着目して作品を読み深める。</w:t>
            </w:r>
          </w:p>
          <w:p w14:paraId="57C61D03" w14:textId="77777777" w:rsidR="00B81009" w:rsidRPr="00FE6361" w:rsidRDefault="00B81009" w:rsidP="00B81009">
            <w:pPr>
              <w:spacing w:line="0" w:lineRule="atLeast"/>
              <w:rPr>
                <w:rFonts w:asciiTheme="minorEastAsia" w:eastAsiaTheme="minorEastAsia" w:hAnsiTheme="minorEastAsia"/>
                <w:sz w:val="16"/>
                <w:szCs w:val="16"/>
              </w:rPr>
            </w:pPr>
            <w:r w:rsidRPr="00FE6361">
              <w:rPr>
                <w:rFonts w:asciiTheme="minorEastAsia" w:eastAsiaTheme="minorEastAsia" w:hAnsiTheme="minorEastAsia" w:hint="eastAsia"/>
                <w:sz w:val="16"/>
                <w:szCs w:val="16"/>
              </w:rPr>
              <w:t>・資料の中から適切な情報を選び、考えをまとめる。</w:t>
            </w:r>
          </w:p>
          <w:p w14:paraId="6653EDD4" w14:textId="77777777" w:rsidR="00B81009" w:rsidRDefault="00B81009" w:rsidP="00B81009">
            <w:pPr>
              <w:spacing w:line="0" w:lineRule="atLeast"/>
              <w:rPr>
                <w:rFonts w:asciiTheme="minorEastAsia" w:eastAsiaTheme="minorEastAsia" w:hAnsiTheme="minorEastAsia"/>
                <w:sz w:val="16"/>
                <w:szCs w:val="16"/>
              </w:rPr>
            </w:pPr>
            <w:r w:rsidRPr="00FE6361">
              <w:rPr>
                <w:rFonts w:asciiTheme="minorEastAsia" w:eastAsiaTheme="minorEastAsia" w:hAnsiTheme="minorEastAsia" w:hint="eastAsia"/>
                <w:sz w:val="16"/>
                <w:szCs w:val="16"/>
              </w:rPr>
              <w:t>・自分の課題を見つけ、</w:t>
            </w:r>
            <w:r>
              <w:rPr>
                <w:rFonts w:asciiTheme="minorEastAsia" w:eastAsiaTheme="minorEastAsia" w:hAnsiTheme="minorEastAsia" w:hint="eastAsia"/>
                <w:sz w:val="16"/>
                <w:szCs w:val="16"/>
              </w:rPr>
              <w:t>構成を明確にして</w:t>
            </w:r>
            <w:r w:rsidRPr="00FE6361">
              <w:rPr>
                <w:rFonts w:asciiTheme="minorEastAsia" w:eastAsiaTheme="minorEastAsia" w:hAnsiTheme="minorEastAsia" w:hint="eastAsia"/>
                <w:sz w:val="16"/>
                <w:szCs w:val="16"/>
              </w:rPr>
              <w:t>書く。</w:t>
            </w:r>
          </w:p>
          <w:p w14:paraId="3CD7D3E1" w14:textId="77777777"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・動詞の働きや種類等について理解する。</w:t>
            </w:r>
          </w:p>
        </w:tc>
        <w:tc>
          <w:tcPr>
            <w:tcW w:w="1375" w:type="dxa"/>
            <w:vMerge/>
            <w:tcBorders>
              <w:bottom w:val="single" w:sz="4" w:space="0" w:color="auto"/>
            </w:tcBorders>
          </w:tcPr>
          <w:p w14:paraId="3EE82DDD" w14:textId="77777777" w:rsidR="00B81009" w:rsidRPr="002F54AB" w:rsidRDefault="00B81009" w:rsidP="00B81009">
            <w:pPr>
              <w:spacing w:line="0" w:lineRule="atLeast"/>
              <w:rPr>
                <w:rFonts w:asciiTheme="minorEastAsia" w:eastAsiaTheme="minorEastAsia" w:hAnsiTheme="minorEastAsia"/>
                <w:sz w:val="16"/>
                <w:szCs w:val="16"/>
              </w:rPr>
            </w:pPr>
          </w:p>
        </w:tc>
      </w:tr>
      <w:tr w:rsidR="00B81009" w:rsidRPr="002F54AB" w14:paraId="57D212D8" w14:textId="77777777" w:rsidTr="0037519E">
        <w:trPr>
          <w:trHeight w:val="324"/>
        </w:trPr>
        <w:tc>
          <w:tcPr>
            <w:tcW w:w="443" w:type="dxa"/>
            <w:vMerge/>
            <w:vAlign w:val="center"/>
          </w:tcPr>
          <w:p w14:paraId="2D0516B7"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74529A5" w14:textId="77777777" w:rsidR="00B81009" w:rsidRDefault="00B81009" w:rsidP="00B81009">
            <w:pPr>
              <w:spacing w:line="0" w:lineRule="atLeast"/>
              <w:rPr>
                <w:rFonts w:asciiTheme="minorEastAsia" w:eastAsiaTheme="minorEastAsia" w:hAnsiTheme="minorEastAsia"/>
              </w:rPr>
            </w:pPr>
          </w:p>
          <w:p w14:paraId="735B7D80"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vMerge w:val="restart"/>
            <w:tcBorders>
              <w:top w:val="dashSmallGap" w:sz="4" w:space="0" w:color="auto"/>
            </w:tcBorders>
          </w:tcPr>
          <w:p w14:paraId="06FFFDF4" w14:textId="1750B8AE"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・読書を楽しむ</w:t>
            </w:r>
          </w:p>
          <w:p w14:paraId="1D595E09" w14:textId="717D073C"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・「星の王子さま」</w:t>
            </w:r>
          </w:p>
          <w:p w14:paraId="195E1918" w14:textId="3FEC9070"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・「ヒューマノイド」</w:t>
            </w:r>
          </w:p>
          <w:p w14:paraId="33E64DC0" w14:textId="7035AF0B"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・葉書</w:t>
            </w:r>
          </w:p>
          <w:p w14:paraId="4001D08A" w14:textId="77777777" w:rsidR="00B81009" w:rsidRDefault="00B81009" w:rsidP="00B81009">
            <w:pPr>
              <w:spacing w:line="0" w:lineRule="atLeast"/>
              <w:rPr>
                <w:rFonts w:asciiTheme="minorEastAsia" w:eastAsiaTheme="minorEastAsia" w:hAnsiTheme="minorEastAsia"/>
                <w:sz w:val="16"/>
                <w:szCs w:val="16"/>
              </w:rPr>
            </w:pPr>
          </w:p>
          <w:p w14:paraId="6875CC1D" w14:textId="4E58EE02"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・「字のない葉書」</w:t>
            </w:r>
          </w:p>
          <w:p w14:paraId="07BCB594"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・書写　「毛筆」</w:t>
            </w:r>
          </w:p>
          <w:p w14:paraId="328874E1" w14:textId="3E9F3050" w:rsidR="00B81009" w:rsidRPr="00C647D8"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・文法「形容詞」</w:t>
            </w:r>
          </w:p>
        </w:tc>
        <w:tc>
          <w:tcPr>
            <w:tcW w:w="663" w:type="dxa"/>
            <w:tcBorders>
              <w:top w:val="dashSmallGap" w:sz="4" w:space="0" w:color="auto"/>
              <w:bottom w:val="dashSmallGap" w:sz="4" w:space="0" w:color="auto"/>
            </w:tcBorders>
          </w:tcPr>
          <w:p w14:paraId="37F89EE0" w14:textId="77777777" w:rsidR="00B81009" w:rsidRDefault="00B81009" w:rsidP="00B81009">
            <w:pPr>
              <w:spacing w:line="0" w:lineRule="atLeast"/>
              <w:rPr>
                <w:rFonts w:asciiTheme="minorEastAsia" w:eastAsiaTheme="minorEastAsia" w:hAnsiTheme="minorEastAsia"/>
                <w:sz w:val="16"/>
                <w:szCs w:val="16"/>
              </w:rPr>
            </w:pPr>
          </w:p>
          <w:p w14:paraId="57F3C79F" w14:textId="3C23E5AE" w:rsidR="00B81009" w:rsidRPr="002F54AB" w:rsidRDefault="000E31B7"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９</w:t>
            </w:r>
          </w:p>
        </w:tc>
        <w:tc>
          <w:tcPr>
            <w:tcW w:w="5014" w:type="dxa"/>
            <w:gridSpan w:val="4"/>
            <w:tcBorders>
              <w:top w:val="dashSmallGap" w:sz="4" w:space="0" w:color="auto"/>
              <w:bottom w:val="dashSmallGap" w:sz="4" w:space="0" w:color="auto"/>
            </w:tcBorders>
          </w:tcPr>
          <w:p w14:paraId="187E6189" w14:textId="71930E8E" w:rsidR="00B81009" w:rsidRDefault="00B81009" w:rsidP="00B81009">
            <w:pPr>
              <w:spacing w:line="0" w:lineRule="atLeast"/>
              <w:rPr>
                <w:rFonts w:asciiTheme="minorEastAsia" w:eastAsiaTheme="minorEastAsia" w:hAnsiTheme="minorEastAsia"/>
                <w:sz w:val="16"/>
                <w:szCs w:val="16"/>
              </w:rPr>
            </w:pPr>
            <w:r w:rsidRPr="004A1D66">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翻訳作品を読み比べたり、今後読みたい本について考えたりする。</w:t>
            </w:r>
          </w:p>
          <w:p w14:paraId="6D8D7A0D" w14:textId="327EBDD8" w:rsidR="00B81009" w:rsidRDefault="00B81009" w:rsidP="00B81009">
            <w:pPr>
              <w:spacing w:line="0" w:lineRule="atLeast"/>
              <w:rPr>
                <w:rFonts w:asciiTheme="minorEastAsia" w:eastAsiaTheme="minorEastAsia" w:hAnsiTheme="minorEastAsia"/>
                <w:sz w:val="16"/>
                <w:szCs w:val="16"/>
              </w:rPr>
            </w:pPr>
            <w:r w:rsidRPr="004A1D66">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過去と未来を結びつけて登場人物の言動の意味を解釈する。</w:t>
            </w:r>
          </w:p>
          <w:p w14:paraId="67902FB8" w14:textId="77777777" w:rsidR="00B81009" w:rsidRPr="00982DDA"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982DDA">
              <w:rPr>
                <w:rFonts w:asciiTheme="minorEastAsia" w:eastAsiaTheme="minorEastAsia" w:hAnsiTheme="minorEastAsia" w:hint="eastAsia"/>
                <w:sz w:val="16"/>
                <w:szCs w:val="16"/>
              </w:rPr>
              <w:t>字形を整えて書く。手紙等、生活に生かせる知識を</w:t>
            </w:r>
          </w:p>
          <w:p w14:paraId="21838E5F" w14:textId="388231AB" w:rsidR="00B81009" w:rsidRPr="002F54AB" w:rsidRDefault="00B81009" w:rsidP="00B81009">
            <w:pPr>
              <w:spacing w:line="0" w:lineRule="atLeast"/>
              <w:rPr>
                <w:rFonts w:asciiTheme="minorEastAsia" w:eastAsiaTheme="minorEastAsia" w:hAnsiTheme="minorEastAsia"/>
                <w:sz w:val="16"/>
                <w:szCs w:val="16"/>
              </w:rPr>
            </w:pPr>
            <w:r w:rsidRPr="00982DDA">
              <w:rPr>
                <w:rFonts w:asciiTheme="minorEastAsia" w:eastAsiaTheme="minorEastAsia" w:hAnsiTheme="minorEastAsia" w:hint="eastAsia"/>
                <w:sz w:val="16"/>
                <w:szCs w:val="16"/>
              </w:rPr>
              <w:t>身に付ける</w:t>
            </w:r>
            <w:r>
              <w:rPr>
                <w:rFonts w:asciiTheme="minorEastAsia" w:eastAsiaTheme="minorEastAsia" w:hAnsiTheme="minorEastAsia" w:hint="eastAsia"/>
                <w:sz w:val="16"/>
                <w:szCs w:val="16"/>
              </w:rPr>
              <w:t>。</w:t>
            </w:r>
          </w:p>
        </w:tc>
        <w:tc>
          <w:tcPr>
            <w:tcW w:w="1375" w:type="dxa"/>
            <w:vMerge/>
          </w:tcPr>
          <w:p w14:paraId="4EF994E6" w14:textId="77777777" w:rsidR="00B81009" w:rsidRPr="002F54AB" w:rsidRDefault="00B81009" w:rsidP="00B81009">
            <w:pPr>
              <w:spacing w:line="0" w:lineRule="atLeast"/>
              <w:rPr>
                <w:rFonts w:asciiTheme="minorEastAsia" w:eastAsiaTheme="minorEastAsia" w:hAnsiTheme="minorEastAsia"/>
                <w:sz w:val="16"/>
                <w:szCs w:val="16"/>
              </w:rPr>
            </w:pPr>
          </w:p>
        </w:tc>
      </w:tr>
      <w:tr w:rsidR="00B81009" w:rsidRPr="002F54AB" w14:paraId="6FE4CD3C" w14:textId="77777777" w:rsidTr="0037519E">
        <w:trPr>
          <w:trHeight w:val="842"/>
        </w:trPr>
        <w:tc>
          <w:tcPr>
            <w:tcW w:w="443" w:type="dxa"/>
            <w:vMerge/>
            <w:vAlign w:val="center"/>
          </w:tcPr>
          <w:p w14:paraId="3129D9C3"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tcBorders>
          </w:tcPr>
          <w:p w14:paraId="2D93D9E5" w14:textId="77777777" w:rsidR="00B81009" w:rsidRDefault="00B81009" w:rsidP="00B81009">
            <w:pPr>
              <w:spacing w:line="0" w:lineRule="atLeast"/>
              <w:rPr>
                <w:rFonts w:asciiTheme="minorEastAsia" w:eastAsiaTheme="minorEastAsia" w:hAnsiTheme="minorEastAsia"/>
              </w:rPr>
            </w:pPr>
          </w:p>
          <w:p w14:paraId="1C1AE7AE"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vMerge/>
          </w:tcPr>
          <w:p w14:paraId="4F36CE9C" w14:textId="77777777" w:rsidR="00B81009" w:rsidRPr="002F54AB" w:rsidRDefault="00B81009" w:rsidP="00B81009">
            <w:pPr>
              <w:spacing w:line="0" w:lineRule="atLeast"/>
              <w:rPr>
                <w:rFonts w:asciiTheme="minorEastAsia" w:eastAsiaTheme="minorEastAsia" w:hAnsiTheme="minorEastAsia"/>
                <w:sz w:val="16"/>
                <w:szCs w:val="16"/>
              </w:rPr>
            </w:pPr>
          </w:p>
        </w:tc>
        <w:tc>
          <w:tcPr>
            <w:tcW w:w="663" w:type="dxa"/>
            <w:tcBorders>
              <w:top w:val="dashSmallGap" w:sz="4" w:space="0" w:color="auto"/>
            </w:tcBorders>
          </w:tcPr>
          <w:p w14:paraId="04A10CB2" w14:textId="77777777" w:rsidR="00B81009" w:rsidRDefault="00B81009" w:rsidP="00B81009">
            <w:pPr>
              <w:spacing w:line="0" w:lineRule="atLeast"/>
              <w:rPr>
                <w:rFonts w:asciiTheme="minorEastAsia" w:eastAsiaTheme="minorEastAsia" w:hAnsiTheme="minorEastAsia"/>
                <w:sz w:val="16"/>
                <w:szCs w:val="16"/>
              </w:rPr>
            </w:pPr>
          </w:p>
          <w:p w14:paraId="3170A9DC" w14:textId="7EFC1A4B" w:rsidR="00B81009" w:rsidRDefault="000E31B7"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１７</w:t>
            </w:r>
          </w:p>
          <w:p w14:paraId="4A31224E" w14:textId="77777777" w:rsidR="00B81009" w:rsidRPr="002F54AB" w:rsidRDefault="00B81009" w:rsidP="00B81009">
            <w:pPr>
              <w:spacing w:line="0" w:lineRule="atLeast"/>
              <w:rPr>
                <w:rFonts w:asciiTheme="minorEastAsia" w:eastAsiaTheme="minorEastAsia" w:hAnsiTheme="minorEastAsia"/>
                <w:sz w:val="16"/>
                <w:szCs w:val="16"/>
              </w:rPr>
            </w:pPr>
          </w:p>
        </w:tc>
        <w:tc>
          <w:tcPr>
            <w:tcW w:w="5014" w:type="dxa"/>
            <w:gridSpan w:val="4"/>
            <w:tcBorders>
              <w:top w:val="dashSmallGap" w:sz="4" w:space="0" w:color="auto"/>
            </w:tcBorders>
          </w:tcPr>
          <w:p w14:paraId="59FDEBD1" w14:textId="0916189F" w:rsidR="00B81009" w:rsidRDefault="00B81009" w:rsidP="00B81009">
            <w:pPr>
              <w:spacing w:line="0" w:lineRule="atLeast"/>
              <w:rPr>
                <w:rFonts w:asciiTheme="minorEastAsia" w:eastAsiaTheme="minorEastAsia" w:hAnsiTheme="minorEastAsia"/>
                <w:sz w:val="16"/>
                <w:szCs w:val="16"/>
              </w:rPr>
            </w:pPr>
            <w:r w:rsidRPr="004A1D66">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場面ごとに登場人物の心情や、人柄の描かれ方の違いを考える。</w:t>
            </w:r>
          </w:p>
          <w:p w14:paraId="22047902" w14:textId="33CE201A"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・随筆と小説の違いについて考えを交流する。</w:t>
            </w:r>
          </w:p>
          <w:p w14:paraId="7D4C96D3" w14:textId="7E3B55C4" w:rsidR="00B81009" w:rsidRPr="0098465C"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・形容詞の活用と種類について理解する。</w:t>
            </w:r>
          </w:p>
        </w:tc>
        <w:tc>
          <w:tcPr>
            <w:tcW w:w="1375" w:type="dxa"/>
            <w:vMerge/>
          </w:tcPr>
          <w:p w14:paraId="7E431E0D" w14:textId="77777777" w:rsidR="00B81009" w:rsidRPr="002F54AB" w:rsidRDefault="00B81009" w:rsidP="00B81009">
            <w:pPr>
              <w:spacing w:line="0" w:lineRule="atLeast"/>
              <w:rPr>
                <w:rFonts w:asciiTheme="minorEastAsia" w:eastAsiaTheme="minorEastAsia" w:hAnsiTheme="minorEastAsia"/>
                <w:sz w:val="16"/>
                <w:szCs w:val="16"/>
              </w:rPr>
            </w:pPr>
          </w:p>
        </w:tc>
      </w:tr>
      <w:tr w:rsidR="00B81009" w:rsidRPr="002F54AB" w14:paraId="6D46317A" w14:textId="77777777" w:rsidTr="0037519E">
        <w:trPr>
          <w:trHeight w:val="423"/>
        </w:trPr>
        <w:tc>
          <w:tcPr>
            <w:tcW w:w="443" w:type="dxa"/>
            <w:vMerge w:val="restart"/>
            <w:vAlign w:val="center"/>
          </w:tcPr>
          <w:p w14:paraId="37A26205"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tcPr>
          <w:p w14:paraId="6B9730F5"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vMerge w:val="restart"/>
          </w:tcPr>
          <w:p w14:paraId="0D3EF654" w14:textId="511C3F52" w:rsidR="00B81009" w:rsidRDefault="00B81009" w:rsidP="00B81009">
            <w:pPr>
              <w:spacing w:after="240" w:line="0" w:lineRule="atLeast"/>
              <w:contextualSpacing/>
              <w:rPr>
                <w:sz w:val="16"/>
                <w:szCs w:val="16"/>
              </w:rPr>
            </w:pPr>
            <w:r>
              <w:rPr>
                <w:rFonts w:hint="eastAsia"/>
                <w:sz w:val="16"/>
                <w:szCs w:val="16"/>
              </w:rPr>
              <w:t>・古文「枕草子」</w:t>
            </w:r>
          </w:p>
          <w:p w14:paraId="40B4C566" w14:textId="585F9427" w:rsidR="00B81009" w:rsidRDefault="00B81009" w:rsidP="00B81009">
            <w:pPr>
              <w:spacing w:after="240" w:line="0" w:lineRule="atLeast"/>
              <w:contextualSpacing/>
              <w:rPr>
                <w:sz w:val="16"/>
                <w:szCs w:val="16"/>
              </w:rPr>
            </w:pPr>
            <w:r>
              <w:rPr>
                <w:rFonts w:hint="eastAsia"/>
                <w:sz w:val="16"/>
                <w:szCs w:val="16"/>
              </w:rPr>
              <w:t>・「書写　硬筆」</w:t>
            </w:r>
          </w:p>
          <w:p w14:paraId="64A80F1D" w14:textId="7F1D398B" w:rsidR="00B81009" w:rsidRDefault="00B81009" w:rsidP="00B81009">
            <w:pPr>
              <w:spacing w:after="240" w:line="0" w:lineRule="atLeast"/>
              <w:contextualSpacing/>
              <w:rPr>
                <w:sz w:val="16"/>
                <w:szCs w:val="16"/>
              </w:rPr>
            </w:pPr>
            <w:r>
              <w:rPr>
                <w:rFonts w:hint="eastAsia"/>
                <w:sz w:val="16"/>
                <w:szCs w:val="16"/>
              </w:rPr>
              <w:t>・「漢字に親しもう3」</w:t>
            </w:r>
          </w:p>
          <w:p w14:paraId="7966516A" w14:textId="77777777" w:rsidR="00D81310" w:rsidRDefault="00D81310" w:rsidP="00B81009">
            <w:pPr>
              <w:spacing w:after="240" w:line="0" w:lineRule="atLeast"/>
              <w:contextualSpacing/>
              <w:rPr>
                <w:sz w:val="16"/>
                <w:szCs w:val="16"/>
              </w:rPr>
            </w:pPr>
          </w:p>
          <w:p w14:paraId="59F0E957" w14:textId="3BC4980D" w:rsidR="00B81009" w:rsidRDefault="00B81009" w:rsidP="00B81009">
            <w:pPr>
              <w:spacing w:after="240" w:line="0" w:lineRule="atLeast"/>
              <w:contextualSpacing/>
              <w:rPr>
                <w:sz w:val="16"/>
                <w:szCs w:val="16"/>
              </w:rPr>
            </w:pPr>
            <w:r>
              <w:rPr>
                <w:rFonts w:hint="eastAsia"/>
                <w:sz w:val="16"/>
                <w:szCs w:val="16"/>
              </w:rPr>
              <w:t>・「平家物語」</w:t>
            </w:r>
          </w:p>
          <w:p w14:paraId="1EAD5F50" w14:textId="43CAECA3" w:rsidR="00B81009" w:rsidRPr="00030106"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・文法　「形容詞」</w:t>
            </w:r>
          </w:p>
        </w:tc>
        <w:tc>
          <w:tcPr>
            <w:tcW w:w="663" w:type="dxa"/>
            <w:tcBorders>
              <w:bottom w:val="dashSmallGap" w:sz="4" w:space="0" w:color="auto"/>
            </w:tcBorders>
          </w:tcPr>
          <w:p w14:paraId="7C2E3CD3" w14:textId="77777777" w:rsidR="00B81009" w:rsidRDefault="00B81009" w:rsidP="00B81009">
            <w:pPr>
              <w:spacing w:line="0" w:lineRule="atLeast"/>
              <w:rPr>
                <w:rFonts w:asciiTheme="minorEastAsia" w:eastAsiaTheme="minorEastAsia" w:hAnsiTheme="minorEastAsia"/>
                <w:sz w:val="16"/>
                <w:szCs w:val="16"/>
              </w:rPr>
            </w:pPr>
          </w:p>
          <w:p w14:paraId="14E076C5" w14:textId="77777777" w:rsidR="00B81009" w:rsidRDefault="00B81009" w:rsidP="00B81009">
            <w:pPr>
              <w:spacing w:line="0" w:lineRule="atLeast"/>
              <w:rPr>
                <w:rFonts w:asciiTheme="minorEastAsia" w:eastAsiaTheme="minorEastAsia" w:hAnsiTheme="minorEastAsia"/>
                <w:sz w:val="16"/>
                <w:szCs w:val="16"/>
              </w:rPr>
            </w:pPr>
          </w:p>
          <w:p w14:paraId="6712A62E" w14:textId="60BB00BC" w:rsidR="00B81009" w:rsidRPr="002F54AB" w:rsidRDefault="000E31B7"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87005A">
              <w:rPr>
                <w:rFonts w:asciiTheme="minorEastAsia" w:eastAsiaTheme="minorEastAsia" w:hAnsiTheme="minorEastAsia" w:hint="eastAsia"/>
                <w:sz w:val="16"/>
                <w:szCs w:val="16"/>
              </w:rPr>
              <w:t>５</w:t>
            </w:r>
          </w:p>
        </w:tc>
        <w:tc>
          <w:tcPr>
            <w:tcW w:w="5014" w:type="dxa"/>
            <w:gridSpan w:val="4"/>
            <w:tcBorders>
              <w:bottom w:val="dashSmallGap" w:sz="4" w:space="0" w:color="auto"/>
            </w:tcBorders>
          </w:tcPr>
          <w:p w14:paraId="517E0DE6" w14:textId="77777777" w:rsidR="00B81009" w:rsidRPr="009D2A2C" w:rsidRDefault="00B81009" w:rsidP="00B81009">
            <w:pPr>
              <w:spacing w:line="0" w:lineRule="atLeast"/>
              <w:rPr>
                <w:rFonts w:asciiTheme="minorEastAsia" w:eastAsiaTheme="minorEastAsia" w:hAnsiTheme="minorEastAsia"/>
                <w:sz w:val="16"/>
                <w:szCs w:val="16"/>
              </w:rPr>
            </w:pPr>
            <w:r w:rsidRPr="009D2A2C">
              <w:rPr>
                <w:rFonts w:asciiTheme="minorEastAsia" w:eastAsiaTheme="minorEastAsia" w:hAnsiTheme="minorEastAsia" w:hint="eastAsia"/>
                <w:sz w:val="16"/>
                <w:szCs w:val="16"/>
              </w:rPr>
              <w:t>・古典作品の特徴を捉え、その世界に親しむ。</w:t>
            </w:r>
          </w:p>
          <w:p w14:paraId="6BE82391" w14:textId="77777777" w:rsidR="00B81009" w:rsidRPr="009D2A2C" w:rsidRDefault="00B81009" w:rsidP="00B81009">
            <w:pPr>
              <w:spacing w:line="0" w:lineRule="atLeast"/>
              <w:rPr>
                <w:rFonts w:asciiTheme="minorEastAsia" w:eastAsiaTheme="minorEastAsia" w:hAnsiTheme="minorEastAsia"/>
                <w:sz w:val="16"/>
                <w:szCs w:val="16"/>
              </w:rPr>
            </w:pPr>
            <w:r w:rsidRPr="009D2A2C">
              <w:rPr>
                <w:rFonts w:asciiTheme="minorEastAsia" w:eastAsiaTheme="minorEastAsia" w:hAnsiTheme="minorEastAsia" w:hint="eastAsia"/>
                <w:sz w:val="16"/>
                <w:szCs w:val="16"/>
              </w:rPr>
              <w:t>・登場人物の言動や心情を読み取り、</w:t>
            </w:r>
            <w:r>
              <w:rPr>
                <w:rFonts w:asciiTheme="minorEastAsia" w:eastAsiaTheme="minorEastAsia" w:hAnsiTheme="minorEastAsia" w:hint="eastAsia"/>
                <w:sz w:val="16"/>
                <w:szCs w:val="16"/>
              </w:rPr>
              <w:t>考えを交流する</w:t>
            </w:r>
            <w:r w:rsidRPr="009D2A2C">
              <w:rPr>
                <w:rFonts w:asciiTheme="minorEastAsia" w:eastAsiaTheme="minorEastAsia" w:hAnsiTheme="minorEastAsia" w:hint="eastAsia"/>
                <w:sz w:val="16"/>
                <w:szCs w:val="16"/>
              </w:rPr>
              <w:t>。</w:t>
            </w:r>
          </w:p>
          <w:p w14:paraId="06E62E04" w14:textId="77777777" w:rsidR="00B81009" w:rsidRDefault="00B81009" w:rsidP="00B81009">
            <w:pPr>
              <w:spacing w:line="0" w:lineRule="atLeast"/>
              <w:rPr>
                <w:rFonts w:asciiTheme="minorEastAsia" w:eastAsiaTheme="minorEastAsia" w:hAnsiTheme="minorEastAsia"/>
                <w:sz w:val="16"/>
                <w:szCs w:val="16"/>
              </w:rPr>
            </w:pPr>
            <w:r w:rsidRPr="009D2A2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古人のものの見方や考え方に触れ、考える　</w:t>
            </w:r>
          </w:p>
          <w:p w14:paraId="43A96AE9" w14:textId="4D45C1BF"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・同じ音を持つ漢字から成る言葉の使い分けについて理解する。</w:t>
            </w:r>
          </w:p>
        </w:tc>
        <w:tc>
          <w:tcPr>
            <w:tcW w:w="1375" w:type="dxa"/>
            <w:vMerge w:val="restart"/>
          </w:tcPr>
          <w:p w14:paraId="55774296"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・電子黒板やホワイトボード等を活用し、視覚的に分かりやすい授業を行う。</w:t>
            </w:r>
          </w:p>
          <w:p w14:paraId="5B425B71"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・考えたこと、思ったことを文章で表現する機会を多く設定する。</w:t>
            </w:r>
          </w:p>
          <w:p w14:paraId="1BBAEDEC" w14:textId="77777777"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・ICT機器の効果的な活用を図る。</w:t>
            </w:r>
          </w:p>
        </w:tc>
      </w:tr>
      <w:tr w:rsidR="00B81009" w:rsidRPr="002F54AB" w14:paraId="435875B4" w14:textId="77777777" w:rsidTr="0037519E">
        <w:trPr>
          <w:trHeight w:val="70"/>
        </w:trPr>
        <w:tc>
          <w:tcPr>
            <w:tcW w:w="443" w:type="dxa"/>
            <w:vMerge/>
            <w:vAlign w:val="center"/>
          </w:tcPr>
          <w:p w14:paraId="38E4FEBF"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440DAEBE" w14:textId="77777777" w:rsidR="00B81009" w:rsidRDefault="00B81009" w:rsidP="00B81009">
            <w:pPr>
              <w:spacing w:line="0" w:lineRule="atLeast"/>
              <w:rPr>
                <w:rFonts w:asciiTheme="minorEastAsia" w:eastAsiaTheme="minorEastAsia" w:hAnsiTheme="minorEastAsia"/>
              </w:rPr>
            </w:pPr>
          </w:p>
          <w:p w14:paraId="5BF58231"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vMerge/>
            <w:tcBorders>
              <w:bottom w:val="dashSmallGap" w:sz="4" w:space="0" w:color="auto"/>
            </w:tcBorders>
          </w:tcPr>
          <w:p w14:paraId="74908377" w14:textId="77777777" w:rsidR="00B81009" w:rsidRPr="002647B2" w:rsidRDefault="00B81009" w:rsidP="00B81009">
            <w:pPr>
              <w:spacing w:line="0" w:lineRule="atLeast"/>
              <w:rPr>
                <w:rFonts w:asciiTheme="minorEastAsia" w:eastAsiaTheme="minorEastAsia" w:hAnsiTheme="minorEastAsia"/>
                <w:sz w:val="16"/>
                <w:szCs w:val="16"/>
              </w:rPr>
            </w:pPr>
          </w:p>
        </w:tc>
        <w:tc>
          <w:tcPr>
            <w:tcW w:w="663" w:type="dxa"/>
            <w:tcBorders>
              <w:top w:val="dashSmallGap" w:sz="4" w:space="0" w:color="auto"/>
              <w:bottom w:val="dashSmallGap" w:sz="4" w:space="0" w:color="auto"/>
            </w:tcBorders>
          </w:tcPr>
          <w:p w14:paraId="67105B1F" w14:textId="77777777" w:rsidR="00B81009" w:rsidRDefault="00B81009" w:rsidP="00B81009">
            <w:pPr>
              <w:spacing w:line="0" w:lineRule="atLeast"/>
              <w:rPr>
                <w:rFonts w:asciiTheme="minorEastAsia" w:eastAsiaTheme="minorEastAsia" w:hAnsiTheme="minorEastAsia"/>
                <w:sz w:val="16"/>
                <w:szCs w:val="16"/>
              </w:rPr>
            </w:pPr>
          </w:p>
          <w:p w14:paraId="720F1648" w14:textId="2E25CD02" w:rsidR="00B81009" w:rsidRPr="002F54AB" w:rsidRDefault="000E31B7"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87005A">
              <w:rPr>
                <w:rFonts w:asciiTheme="minorEastAsia" w:eastAsiaTheme="minorEastAsia" w:hAnsiTheme="minorEastAsia" w:hint="eastAsia"/>
                <w:sz w:val="16"/>
                <w:szCs w:val="16"/>
              </w:rPr>
              <w:t>１</w:t>
            </w:r>
          </w:p>
        </w:tc>
        <w:tc>
          <w:tcPr>
            <w:tcW w:w="5014" w:type="dxa"/>
            <w:gridSpan w:val="4"/>
            <w:tcBorders>
              <w:top w:val="dashSmallGap" w:sz="4" w:space="0" w:color="auto"/>
              <w:bottom w:val="dashSmallGap" w:sz="4" w:space="0" w:color="auto"/>
            </w:tcBorders>
          </w:tcPr>
          <w:p w14:paraId="47D6B314" w14:textId="77777777" w:rsidR="00B81009" w:rsidRPr="00172C12" w:rsidRDefault="00B81009" w:rsidP="00B81009">
            <w:pPr>
              <w:spacing w:line="0" w:lineRule="atLeast"/>
              <w:ind w:left="177" w:hangingChars="100" w:hanging="177"/>
              <w:rPr>
                <w:rFonts w:asciiTheme="minorEastAsia" w:eastAsiaTheme="minorEastAsia" w:hAnsiTheme="minorEastAsia"/>
                <w:sz w:val="16"/>
                <w:szCs w:val="16"/>
              </w:rPr>
            </w:pPr>
            <w:r w:rsidRPr="00172C12">
              <w:rPr>
                <w:rFonts w:asciiTheme="minorEastAsia" w:eastAsiaTheme="minorEastAsia" w:hAnsiTheme="minorEastAsia" w:hint="eastAsia"/>
                <w:sz w:val="16"/>
                <w:szCs w:val="16"/>
              </w:rPr>
              <w:t>・古典作品の表現に注目しながら、</w:t>
            </w:r>
            <w:r>
              <w:rPr>
                <w:rFonts w:asciiTheme="minorEastAsia" w:eastAsiaTheme="minorEastAsia" w:hAnsiTheme="minorEastAsia" w:hint="eastAsia"/>
                <w:sz w:val="16"/>
                <w:szCs w:val="16"/>
              </w:rPr>
              <w:t>思考</w:t>
            </w:r>
            <w:r w:rsidRPr="00172C12">
              <w:rPr>
                <w:rFonts w:asciiTheme="minorEastAsia" w:eastAsiaTheme="minorEastAsia" w:hAnsiTheme="minorEastAsia" w:hint="eastAsia"/>
                <w:sz w:val="16"/>
                <w:szCs w:val="16"/>
              </w:rPr>
              <w:t>を読み取る。</w:t>
            </w:r>
          </w:p>
          <w:p w14:paraId="12A0E7E6" w14:textId="14141611"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・形容詞の活用と種類について理解する。</w:t>
            </w:r>
          </w:p>
        </w:tc>
        <w:tc>
          <w:tcPr>
            <w:tcW w:w="1375" w:type="dxa"/>
            <w:vMerge/>
            <w:vAlign w:val="center"/>
          </w:tcPr>
          <w:p w14:paraId="41ED3008" w14:textId="77777777" w:rsidR="00B81009" w:rsidRPr="002F54AB" w:rsidRDefault="00B81009" w:rsidP="00B81009">
            <w:pPr>
              <w:spacing w:line="0" w:lineRule="atLeast"/>
              <w:rPr>
                <w:rFonts w:asciiTheme="minorEastAsia" w:eastAsiaTheme="minorEastAsia" w:hAnsiTheme="minorEastAsia"/>
              </w:rPr>
            </w:pPr>
          </w:p>
        </w:tc>
      </w:tr>
      <w:tr w:rsidR="00B81009" w:rsidRPr="002F54AB" w14:paraId="5032FD21" w14:textId="77777777" w:rsidTr="0037519E">
        <w:trPr>
          <w:trHeight w:val="240"/>
        </w:trPr>
        <w:tc>
          <w:tcPr>
            <w:tcW w:w="443" w:type="dxa"/>
            <w:vMerge/>
            <w:vAlign w:val="center"/>
          </w:tcPr>
          <w:p w14:paraId="33A84937"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5A0DA01D" w14:textId="77777777" w:rsidR="00B81009" w:rsidRDefault="00B81009" w:rsidP="00B81009">
            <w:pPr>
              <w:spacing w:line="0" w:lineRule="atLeast"/>
              <w:rPr>
                <w:rFonts w:asciiTheme="minorEastAsia" w:eastAsiaTheme="minorEastAsia" w:hAnsiTheme="minorEastAsia"/>
              </w:rPr>
            </w:pPr>
          </w:p>
          <w:p w14:paraId="57C47045"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tcBorders>
              <w:top w:val="dashSmallGap" w:sz="4" w:space="0" w:color="auto"/>
              <w:bottom w:val="dashSmallGap" w:sz="4" w:space="0" w:color="auto"/>
            </w:tcBorders>
          </w:tcPr>
          <w:p w14:paraId="2613EAF3" w14:textId="04F4A47E" w:rsidR="00B81009" w:rsidRDefault="00B81009" w:rsidP="00B81009">
            <w:pPr>
              <w:spacing w:line="0" w:lineRule="atLeast"/>
              <w:rPr>
                <w:sz w:val="16"/>
                <w:szCs w:val="16"/>
              </w:rPr>
            </w:pPr>
            <w:r>
              <w:rPr>
                <w:rFonts w:hint="eastAsia"/>
                <w:sz w:val="16"/>
                <w:szCs w:val="16"/>
              </w:rPr>
              <w:t>・「仁和寺にある法師」</w:t>
            </w:r>
          </w:p>
          <w:p w14:paraId="6529249F" w14:textId="12AAB70F" w:rsidR="00B81009" w:rsidRDefault="00B81009" w:rsidP="00B81009">
            <w:pPr>
              <w:spacing w:line="0" w:lineRule="atLeast"/>
              <w:rPr>
                <w:rFonts w:asciiTheme="minorEastAsia" w:eastAsiaTheme="minorEastAsia" w:hAnsiTheme="minorEastAsia"/>
                <w:sz w:val="16"/>
                <w:szCs w:val="16"/>
              </w:rPr>
            </w:pPr>
            <w:r>
              <w:rPr>
                <w:rFonts w:hint="eastAsia"/>
                <w:sz w:val="16"/>
                <w:szCs w:val="16"/>
              </w:rPr>
              <w:t>・「漢詩の風景」</w:t>
            </w:r>
          </w:p>
          <w:p w14:paraId="766ED860" w14:textId="40D45DF8"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・文法　「形容動詞」</w:t>
            </w:r>
          </w:p>
        </w:tc>
        <w:tc>
          <w:tcPr>
            <w:tcW w:w="663" w:type="dxa"/>
            <w:tcBorders>
              <w:top w:val="dashSmallGap" w:sz="4" w:space="0" w:color="auto"/>
              <w:bottom w:val="dashSmallGap" w:sz="4" w:space="0" w:color="auto"/>
            </w:tcBorders>
          </w:tcPr>
          <w:p w14:paraId="156FDB4E" w14:textId="77777777" w:rsidR="00B81009" w:rsidRDefault="00B81009" w:rsidP="00B81009">
            <w:pPr>
              <w:spacing w:line="0" w:lineRule="atLeast"/>
              <w:rPr>
                <w:rFonts w:asciiTheme="minorEastAsia" w:eastAsiaTheme="minorEastAsia" w:hAnsiTheme="minorEastAsia"/>
                <w:sz w:val="16"/>
                <w:szCs w:val="16"/>
              </w:rPr>
            </w:pPr>
          </w:p>
          <w:p w14:paraId="7F3CFFB2" w14:textId="75C5F226"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553000">
              <w:rPr>
                <w:rFonts w:asciiTheme="minorEastAsia" w:eastAsiaTheme="minorEastAsia" w:hAnsiTheme="minorEastAsia" w:hint="eastAsia"/>
                <w:sz w:val="16"/>
                <w:szCs w:val="16"/>
              </w:rPr>
              <w:t>５</w:t>
            </w:r>
          </w:p>
          <w:p w14:paraId="622A50FD" w14:textId="77777777" w:rsidR="00B81009" w:rsidRPr="002F54AB" w:rsidRDefault="00B81009" w:rsidP="00B81009">
            <w:pPr>
              <w:spacing w:line="0" w:lineRule="atLeast"/>
              <w:rPr>
                <w:rFonts w:asciiTheme="minorEastAsia" w:eastAsiaTheme="minorEastAsia" w:hAnsiTheme="minorEastAsia"/>
                <w:sz w:val="16"/>
                <w:szCs w:val="16"/>
              </w:rPr>
            </w:pPr>
          </w:p>
        </w:tc>
        <w:tc>
          <w:tcPr>
            <w:tcW w:w="5014" w:type="dxa"/>
            <w:gridSpan w:val="4"/>
            <w:tcBorders>
              <w:top w:val="dashSmallGap" w:sz="4" w:space="0" w:color="auto"/>
              <w:bottom w:val="dashSmallGap" w:sz="4" w:space="0" w:color="auto"/>
            </w:tcBorders>
          </w:tcPr>
          <w:p w14:paraId="0C71E789" w14:textId="42B189D4" w:rsidR="00B81009" w:rsidRDefault="00B81009" w:rsidP="00B81009">
            <w:pPr>
              <w:spacing w:line="0" w:lineRule="atLeast"/>
              <w:ind w:left="177" w:hangingChars="100" w:hanging="177"/>
              <w:rPr>
                <w:rFonts w:asciiTheme="minorEastAsia" w:eastAsiaTheme="minorEastAsia" w:hAnsiTheme="minorEastAsia"/>
                <w:sz w:val="16"/>
                <w:szCs w:val="16"/>
              </w:rPr>
            </w:pPr>
            <w:r w:rsidRPr="00BC074B">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人物像が明確に伝わるように、文章の構成を工夫して、古典の登場人物について論じる。</w:t>
            </w:r>
          </w:p>
          <w:p w14:paraId="1965C1C3" w14:textId="00B62678"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・漢詩の構成や表現の効果を考える。</w:t>
            </w:r>
          </w:p>
          <w:p w14:paraId="6FC713E1" w14:textId="3128249B" w:rsidR="00B81009" w:rsidRPr="00BF0E0A"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・形容動詞の活用と種類について理解する。</w:t>
            </w:r>
          </w:p>
        </w:tc>
        <w:tc>
          <w:tcPr>
            <w:tcW w:w="1375" w:type="dxa"/>
            <w:vMerge/>
            <w:vAlign w:val="center"/>
          </w:tcPr>
          <w:p w14:paraId="435287DD" w14:textId="77777777" w:rsidR="00B81009" w:rsidRPr="002F54AB" w:rsidRDefault="00B81009" w:rsidP="00B81009">
            <w:pPr>
              <w:spacing w:line="0" w:lineRule="atLeast"/>
              <w:rPr>
                <w:rFonts w:asciiTheme="minorEastAsia" w:eastAsiaTheme="minorEastAsia" w:hAnsiTheme="minorEastAsia"/>
              </w:rPr>
            </w:pPr>
          </w:p>
        </w:tc>
      </w:tr>
      <w:tr w:rsidR="00B81009" w:rsidRPr="002F54AB" w14:paraId="54445AC7" w14:textId="77777777" w:rsidTr="0037519E">
        <w:trPr>
          <w:trHeight w:val="165"/>
        </w:trPr>
        <w:tc>
          <w:tcPr>
            <w:tcW w:w="443" w:type="dxa"/>
            <w:vMerge/>
            <w:vAlign w:val="center"/>
          </w:tcPr>
          <w:p w14:paraId="4F25BEA4"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760F89BE" w14:textId="77777777" w:rsidR="00B81009" w:rsidRDefault="00B81009" w:rsidP="00B81009">
            <w:pPr>
              <w:spacing w:line="0" w:lineRule="atLeast"/>
              <w:rPr>
                <w:rFonts w:asciiTheme="minorEastAsia" w:eastAsiaTheme="minorEastAsia" w:hAnsiTheme="minorEastAsia"/>
              </w:rPr>
            </w:pPr>
          </w:p>
          <w:p w14:paraId="4D243B01"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tcBorders>
              <w:top w:val="dashSmallGap" w:sz="4" w:space="0" w:color="auto"/>
              <w:bottom w:val="dashSmallGap" w:sz="4" w:space="0" w:color="auto"/>
            </w:tcBorders>
          </w:tcPr>
          <w:p w14:paraId="01F86E4F" w14:textId="37F9C989" w:rsidR="00B81009" w:rsidRDefault="00B81009" w:rsidP="00B81009">
            <w:pPr>
              <w:spacing w:line="0" w:lineRule="atLeast"/>
              <w:rPr>
                <w:sz w:val="16"/>
                <w:szCs w:val="16"/>
              </w:rPr>
            </w:pPr>
            <w:r>
              <w:rPr>
                <w:rFonts w:hint="eastAsia"/>
                <w:sz w:val="16"/>
                <w:szCs w:val="16"/>
              </w:rPr>
              <w:t>・「君は最後の晩餐を知っているか」」</w:t>
            </w:r>
          </w:p>
          <w:p w14:paraId="5047EBE9" w14:textId="55087744" w:rsidR="00D81310" w:rsidRDefault="00B81009" w:rsidP="00B81009">
            <w:pPr>
              <w:spacing w:line="0" w:lineRule="atLeast"/>
              <w:rPr>
                <w:sz w:val="16"/>
                <w:szCs w:val="16"/>
              </w:rPr>
            </w:pPr>
            <w:r>
              <w:rPr>
                <w:rFonts w:hint="eastAsia"/>
                <w:sz w:val="16"/>
                <w:szCs w:val="16"/>
              </w:rPr>
              <w:t>・書写「毛筆」</w:t>
            </w:r>
          </w:p>
          <w:p w14:paraId="32AC711E" w14:textId="2E277552" w:rsidR="00B81009" w:rsidRPr="005C61F2" w:rsidRDefault="00B81009" w:rsidP="00B81009">
            <w:pPr>
              <w:spacing w:line="0" w:lineRule="atLeast"/>
              <w:rPr>
                <w:sz w:val="16"/>
                <w:szCs w:val="16"/>
              </w:rPr>
            </w:pPr>
            <w:r>
              <w:rPr>
                <w:rFonts w:hint="eastAsia"/>
                <w:sz w:val="16"/>
                <w:szCs w:val="16"/>
              </w:rPr>
              <w:t>・文法　「敬語」</w:t>
            </w:r>
          </w:p>
        </w:tc>
        <w:tc>
          <w:tcPr>
            <w:tcW w:w="663" w:type="dxa"/>
            <w:tcBorders>
              <w:top w:val="dashSmallGap" w:sz="4" w:space="0" w:color="auto"/>
              <w:bottom w:val="dashSmallGap" w:sz="4" w:space="0" w:color="auto"/>
            </w:tcBorders>
          </w:tcPr>
          <w:p w14:paraId="1C7C4A05" w14:textId="77777777" w:rsidR="00B81009" w:rsidRDefault="00B81009" w:rsidP="00B81009">
            <w:pPr>
              <w:spacing w:line="0" w:lineRule="atLeast"/>
              <w:rPr>
                <w:rFonts w:asciiTheme="minorEastAsia" w:eastAsiaTheme="minorEastAsia" w:hAnsiTheme="minorEastAsia"/>
                <w:sz w:val="16"/>
                <w:szCs w:val="16"/>
              </w:rPr>
            </w:pPr>
          </w:p>
          <w:p w14:paraId="67305C2F" w14:textId="76DA4D0B"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612058">
              <w:rPr>
                <w:rFonts w:asciiTheme="minorEastAsia" w:eastAsiaTheme="minorEastAsia" w:hAnsiTheme="minorEastAsia" w:hint="eastAsia"/>
                <w:sz w:val="16"/>
                <w:szCs w:val="16"/>
              </w:rPr>
              <w:t>１</w:t>
            </w:r>
          </w:p>
          <w:p w14:paraId="454D6405" w14:textId="77777777" w:rsidR="00B81009" w:rsidRPr="002F54AB" w:rsidRDefault="00B81009" w:rsidP="00B81009">
            <w:pPr>
              <w:spacing w:line="0" w:lineRule="atLeast"/>
              <w:rPr>
                <w:rFonts w:asciiTheme="minorEastAsia" w:eastAsiaTheme="minorEastAsia" w:hAnsiTheme="minorEastAsia"/>
                <w:sz w:val="16"/>
                <w:szCs w:val="16"/>
              </w:rPr>
            </w:pPr>
          </w:p>
        </w:tc>
        <w:tc>
          <w:tcPr>
            <w:tcW w:w="5014" w:type="dxa"/>
            <w:gridSpan w:val="4"/>
            <w:tcBorders>
              <w:top w:val="dashSmallGap" w:sz="4" w:space="0" w:color="auto"/>
              <w:bottom w:val="dashSmallGap" w:sz="4" w:space="0" w:color="auto"/>
            </w:tcBorders>
          </w:tcPr>
          <w:p w14:paraId="1CFF50B9" w14:textId="4CABC9CC" w:rsidR="00B81009" w:rsidRDefault="00B81009" w:rsidP="00B81009">
            <w:pPr>
              <w:spacing w:line="0" w:lineRule="atLeast"/>
              <w:rPr>
                <w:rFonts w:asciiTheme="minorEastAsia" w:eastAsiaTheme="minorEastAsia" w:hAnsiTheme="minorEastAsia"/>
                <w:sz w:val="16"/>
                <w:szCs w:val="16"/>
              </w:rPr>
            </w:pPr>
            <w:r w:rsidRPr="00EC76DA">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観点を明確にして文章を比較し、筆者が文章を書いた意図や目的について自分の考えを深める。</w:t>
            </w:r>
          </w:p>
          <w:p w14:paraId="530BFD41"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5C61F2">
              <w:rPr>
                <w:rFonts w:asciiTheme="minorEastAsia" w:eastAsiaTheme="minorEastAsia" w:hAnsiTheme="minorEastAsia" w:hint="eastAsia"/>
                <w:sz w:val="16"/>
                <w:szCs w:val="16"/>
              </w:rPr>
              <w:t>行書と仮名を調和させて書く。</w:t>
            </w:r>
          </w:p>
          <w:p w14:paraId="09C883E1" w14:textId="082845EE"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・敬語の種類について理解する。</w:t>
            </w:r>
          </w:p>
        </w:tc>
        <w:tc>
          <w:tcPr>
            <w:tcW w:w="1375" w:type="dxa"/>
            <w:vMerge/>
            <w:vAlign w:val="center"/>
          </w:tcPr>
          <w:p w14:paraId="6C780AD4" w14:textId="77777777" w:rsidR="00B81009" w:rsidRPr="002F54AB" w:rsidRDefault="00B81009" w:rsidP="00B81009">
            <w:pPr>
              <w:spacing w:line="0" w:lineRule="atLeast"/>
              <w:rPr>
                <w:rFonts w:asciiTheme="minorEastAsia" w:eastAsiaTheme="minorEastAsia" w:hAnsiTheme="minorEastAsia"/>
              </w:rPr>
            </w:pPr>
          </w:p>
        </w:tc>
      </w:tr>
      <w:tr w:rsidR="00B81009" w:rsidRPr="002F54AB" w14:paraId="1B4C3156" w14:textId="77777777" w:rsidTr="0037519E">
        <w:trPr>
          <w:trHeight w:val="315"/>
        </w:trPr>
        <w:tc>
          <w:tcPr>
            <w:tcW w:w="443" w:type="dxa"/>
            <w:vMerge/>
            <w:vAlign w:val="center"/>
          </w:tcPr>
          <w:p w14:paraId="5D5B768F"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18E025DE" w14:textId="77777777" w:rsidR="00B81009" w:rsidRDefault="00B81009" w:rsidP="00B81009">
            <w:pPr>
              <w:spacing w:line="0" w:lineRule="atLeast"/>
              <w:rPr>
                <w:rFonts w:asciiTheme="minorEastAsia" w:eastAsiaTheme="minorEastAsia" w:hAnsiTheme="minorEastAsia"/>
              </w:rPr>
            </w:pPr>
          </w:p>
          <w:p w14:paraId="6A1967EC"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tcBorders>
              <w:top w:val="dashSmallGap" w:sz="4" w:space="0" w:color="auto"/>
              <w:bottom w:val="dashSmallGap" w:sz="4" w:space="0" w:color="auto"/>
            </w:tcBorders>
          </w:tcPr>
          <w:p w14:paraId="10DE18C0" w14:textId="2AC90AFA" w:rsidR="00B81009" w:rsidRDefault="00B81009" w:rsidP="00B81009">
            <w:pPr>
              <w:spacing w:line="0" w:lineRule="atLeast"/>
              <w:rPr>
                <w:sz w:val="16"/>
                <w:szCs w:val="16"/>
              </w:rPr>
            </w:pPr>
            <w:r>
              <w:rPr>
                <w:rFonts w:hint="eastAsia"/>
                <w:sz w:val="16"/>
                <w:szCs w:val="16"/>
              </w:rPr>
              <w:t>・言葉3「話し言葉と書き言葉」</w:t>
            </w:r>
          </w:p>
          <w:p w14:paraId="3D681085" w14:textId="45113023" w:rsidR="00B81009" w:rsidRPr="007B346F" w:rsidRDefault="00B81009" w:rsidP="00B81009">
            <w:pPr>
              <w:spacing w:line="0" w:lineRule="atLeast"/>
              <w:rPr>
                <w:sz w:val="16"/>
                <w:szCs w:val="16"/>
              </w:rPr>
            </w:pPr>
            <w:r>
              <w:rPr>
                <w:rFonts w:hint="eastAsia"/>
                <w:sz w:val="16"/>
                <w:szCs w:val="16"/>
              </w:rPr>
              <w:t>・「走れメロス」</w:t>
            </w:r>
          </w:p>
          <w:p w14:paraId="3368460F" w14:textId="77777777" w:rsidR="00B81009" w:rsidRPr="00C647D8"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・文法　「敬語」</w:t>
            </w:r>
          </w:p>
        </w:tc>
        <w:tc>
          <w:tcPr>
            <w:tcW w:w="663" w:type="dxa"/>
            <w:tcBorders>
              <w:top w:val="dashSmallGap" w:sz="4" w:space="0" w:color="auto"/>
              <w:bottom w:val="dashSmallGap" w:sz="4" w:space="0" w:color="auto"/>
            </w:tcBorders>
          </w:tcPr>
          <w:p w14:paraId="42546BCA" w14:textId="77777777" w:rsidR="00B81009" w:rsidRDefault="00B81009" w:rsidP="00B81009">
            <w:pPr>
              <w:spacing w:line="0" w:lineRule="atLeast"/>
              <w:rPr>
                <w:rFonts w:asciiTheme="minorEastAsia" w:eastAsiaTheme="minorEastAsia" w:hAnsiTheme="minorEastAsia"/>
                <w:sz w:val="16"/>
                <w:szCs w:val="16"/>
              </w:rPr>
            </w:pPr>
          </w:p>
          <w:p w14:paraId="3BB80305" w14:textId="08227DB1"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w:t>
            </w:r>
            <w:r w:rsidR="00612058">
              <w:rPr>
                <w:rFonts w:asciiTheme="minorEastAsia" w:eastAsiaTheme="minorEastAsia" w:hAnsiTheme="minorEastAsia" w:hint="eastAsia"/>
                <w:sz w:val="16"/>
                <w:szCs w:val="16"/>
              </w:rPr>
              <w:t>３</w:t>
            </w:r>
          </w:p>
          <w:p w14:paraId="1D589A1B" w14:textId="77777777" w:rsidR="00B81009" w:rsidRDefault="00B81009" w:rsidP="00B81009">
            <w:pPr>
              <w:spacing w:line="0" w:lineRule="atLeast"/>
              <w:rPr>
                <w:rFonts w:asciiTheme="minorEastAsia" w:eastAsiaTheme="minorEastAsia" w:hAnsiTheme="minorEastAsia"/>
                <w:sz w:val="16"/>
                <w:szCs w:val="16"/>
              </w:rPr>
            </w:pPr>
          </w:p>
          <w:p w14:paraId="6B1CB5A1" w14:textId="77777777" w:rsidR="00B81009" w:rsidRPr="002F54AB" w:rsidRDefault="00B81009" w:rsidP="00B81009">
            <w:pPr>
              <w:spacing w:line="0" w:lineRule="atLeast"/>
              <w:rPr>
                <w:rFonts w:asciiTheme="minorEastAsia" w:eastAsiaTheme="minorEastAsia" w:hAnsiTheme="minorEastAsia"/>
                <w:sz w:val="16"/>
                <w:szCs w:val="16"/>
              </w:rPr>
            </w:pPr>
          </w:p>
        </w:tc>
        <w:tc>
          <w:tcPr>
            <w:tcW w:w="5014" w:type="dxa"/>
            <w:gridSpan w:val="4"/>
            <w:tcBorders>
              <w:top w:val="dashSmallGap" w:sz="4" w:space="0" w:color="auto"/>
              <w:bottom w:val="dashSmallGap" w:sz="4" w:space="0" w:color="auto"/>
            </w:tcBorders>
          </w:tcPr>
          <w:p w14:paraId="4770C7B1" w14:textId="7D1F12D5" w:rsidR="00B81009" w:rsidRPr="00E92D5F" w:rsidRDefault="00B81009" w:rsidP="00B81009">
            <w:pPr>
              <w:spacing w:line="0" w:lineRule="atLeast"/>
              <w:rPr>
                <w:rFonts w:asciiTheme="minorEastAsia" w:eastAsiaTheme="minorEastAsia" w:hAnsiTheme="minorEastAsia"/>
                <w:sz w:val="16"/>
                <w:szCs w:val="16"/>
              </w:rPr>
            </w:pPr>
            <w:r w:rsidRPr="00E92D5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話し言葉と書き言葉の違いについて理解する。</w:t>
            </w:r>
          </w:p>
          <w:p w14:paraId="4CA9A1D9" w14:textId="6BE98247" w:rsidR="00B81009" w:rsidRPr="00E92D5F" w:rsidRDefault="00B81009" w:rsidP="00B81009">
            <w:pPr>
              <w:spacing w:line="0" w:lineRule="atLeast"/>
              <w:rPr>
                <w:rFonts w:asciiTheme="minorEastAsia" w:eastAsiaTheme="minorEastAsia" w:hAnsiTheme="minorEastAsia"/>
                <w:sz w:val="16"/>
                <w:szCs w:val="16"/>
              </w:rPr>
            </w:pPr>
            <w:r w:rsidRPr="00E92D5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語り手の位置の変化を捉え、小説の臨場感を味わう。</w:t>
            </w:r>
          </w:p>
          <w:p w14:paraId="22B2E5CA" w14:textId="77777777" w:rsidR="00B81009" w:rsidRDefault="00B81009" w:rsidP="00B81009">
            <w:pPr>
              <w:spacing w:line="0" w:lineRule="atLeast"/>
              <w:rPr>
                <w:rFonts w:asciiTheme="minorEastAsia" w:eastAsiaTheme="minorEastAsia" w:hAnsiTheme="minorEastAsia"/>
                <w:sz w:val="16"/>
                <w:szCs w:val="16"/>
              </w:rPr>
            </w:pPr>
            <w:r w:rsidRPr="00E92D5F">
              <w:rPr>
                <w:rFonts w:asciiTheme="minorEastAsia" w:eastAsiaTheme="minorEastAsia" w:hAnsiTheme="minorEastAsia" w:hint="eastAsia"/>
                <w:sz w:val="16"/>
                <w:szCs w:val="16"/>
              </w:rPr>
              <w:t>・相手の立場や考えを尊重しながら話し合う。</w:t>
            </w:r>
          </w:p>
          <w:p w14:paraId="442635B3" w14:textId="77777777" w:rsidR="00B81009" w:rsidRPr="00001671"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・敬語の働きについて理解する。</w:t>
            </w:r>
          </w:p>
        </w:tc>
        <w:tc>
          <w:tcPr>
            <w:tcW w:w="1375" w:type="dxa"/>
            <w:vMerge/>
            <w:vAlign w:val="center"/>
          </w:tcPr>
          <w:p w14:paraId="08E6DA2A" w14:textId="77777777" w:rsidR="00B81009" w:rsidRPr="002F54AB" w:rsidRDefault="00B81009" w:rsidP="00B81009">
            <w:pPr>
              <w:spacing w:line="0" w:lineRule="atLeast"/>
              <w:rPr>
                <w:rFonts w:asciiTheme="minorEastAsia" w:eastAsiaTheme="minorEastAsia" w:hAnsiTheme="minorEastAsia"/>
              </w:rPr>
            </w:pPr>
          </w:p>
        </w:tc>
      </w:tr>
      <w:tr w:rsidR="00B81009" w:rsidRPr="002F54AB" w14:paraId="47C3D24E" w14:textId="77777777" w:rsidTr="0037519E">
        <w:trPr>
          <w:trHeight w:val="70"/>
        </w:trPr>
        <w:tc>
          <w:tcPr>
            <w:tcW w:w="443" w:type="dxa"/>
            <w:vMerge/>
            <w:vAlign w:val="center"/>
          </w:tcPr>
          <w:p w14:paraId="550D6CEF" w14:textId="77777777" w:rsidR="00B81009" w:rsidRPr="002F54AB" w:rsidRDefault="00B81009" w:rsidP="00B81009">
            <w:pPr>
              <w:spacing w:line="0" w:lineRule="atLeast"/>
              <w:rPr>
                <w:rFonts w:asciiTheme="minorEastAsia" w:eastAsiaTheme="minorEastAsia" w:hAnsiTheme="minorEastAsia"/>
              </w:rPr>
            </w:pPr>
          </w:p>
        </w:tc>
        <w:tc>
          <w:tcPr>
            <w:tcW w:w="443" w:type="dxa"/>
            <w:tcBorders>
              <w:top w:val="dashSmallGap" w:sz="4" w:space="0" w:color="auto"/>
            </w:tcBorders>
          </w:tcPr>
          <w:p w14:paraId="7F18EB9B" w14:textId="77777777" w:rsidR="00B81009" w:rsidRDefault="00B81009" w:rsidP="00B81009">
            <w:pPr>
              <w:spacing w:line="0" w:lineRule="atLeast"/>
              <w:rPr>
                <w:rFonts w:asciiTheme="minorEastAsia" w:eastAsiaTheme="minorEastAsia" w:hAnsiTheme="minorEastAsia"/>
              </w:rPr>
            </w:pPr>
          </w:p>
          <w:p w14:paraId="7A1390E4" w14:textId="77777777" w:rsidR="00B81009" w:rsidRPr="002F54AB" w:rsidRDefault="00B81009" w:rsidP="00B81009">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tcBorders>
              <w:top w:val="dashSmallGap" w:sz="4" w:space="0" w:color="auto"/>
            </w:tcBorders>
          </w:tcPr>
          <w:p w14:paraId="35A93A61" w14:textId="59BDFFC7" w:rsidR="00B81009" w:rsidRDefault="00B81009" w:rsidP="00B81009">
            <w:pPr>
              <w:spacing w:line="0" w:lineRule="atLeast"/>
              <w:rPr>
                <w:sz w:val="16"/>
                <w:szCs w:val="16"/>
              </w:rPr>
            </w:pPr>
            <w:r>
              <w:rPr>
                <w:rFonts w:hint="eastAsia"/>
                <w:sz w:val="16"/>
                <w:szCs w:val="16"/>
              </w:rPr>
              <w:t>・描写を工夫して描こう「心の動きが伝わるように物語を書く」</w:t>
            </w:r>
          </w:p>
          <w:p w14:paraId="38316BB6" w14:textId="0F53FA0A" w:rsidR="00B81009" w:rsidRPr="00D81310" w:rsidRDefault="00B81009" w:rsidP="00B81009">
            <w:pPr>
              <w:spacing w:line="0" w:lineRule="atLeast"/>
              <w:rPr>
                <w:sz w:val="16"/>
                <w:szCs w:val="16"/>
              </w:rPr>
            </w:pPr>
            <w:r>
              <w:rPr>
                <w:rFonts w:hint="eastAsia"/>
                <w:sz w:val="16"/>
                <w:szCs w:val="16"/>
              </w:rPr>
              <w:t>・書写　「硬筆」　「毛筆</w:t>
            </w:r>
          </w:p>
        </w:tc>
        <w:tc>
          <w:tcPr>
            <w:tcW w:w="663" w:type="dxa"/>
            <w:tcBorders>
              <w:top w:val="dashSmallGap" w:sz="4" w:space="0" w:color="auto"/>
            </w:tcBorders>
          </w:tcPr>
          <w:p w14:paraId="5AFE021A" w14:textId="77777777" w:rsidR="00B81009" w:rsidRDefault="00B81009" w:rsidP="00B81009">
            <w:pPr>
              <w:spacing w:line="0" w:lineRule="atLeast"/>
              <w:rPr>
                <w:rFonts w:asciiTheme="minorEastAsia" w:eastAsiaTheme="minorEastAsia" w:hAnsiTheme="minorEastAsia"/>
                <w:sz w:val="16"/>
                <w:szCs w:val="16"/>
              </w:rPr>
            </w:pPr>
          </w:p>
          <w:p w14:paraId="5DA3893E" w14:textId="77777777"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5014" w:type="dxa"/>
            <w:gridSpan w:val="4"/>
            <w:tcBorders>
              <w:top w:val="dashSmallGap" w:sz="4" w:space="0" w:color="auto"/>
            </w:tcBorders>
          </w:tcPr>
          <w:p w14:paraId="782700B1" w14:textId="77777777" w:rsidR="00B81009"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・これまでに読んだ物語や小説の表現を参考にして、場面の様子や人物の心情を表す語句を使って創作する。</w:t>
            </w:r>
          </w:p>
          <w:p w14:paraId="0209E3E5" w14:textId="0C035D82" w:rsidR="00B81009" w:rsidRPr="00B11A1B" w:rsidRDefault="00B81009" w:rsidP="00B81009">
            <w:pPr>
              <w:spacing w:line="0" w:lineRule="atLeast"/>
              <w:rPr>
                <w:rFonts w:asciiTheme="minorEastAsia" w:eastAsiaTheme="minorEastAsia" w:hAnsiTheme="minorEastAsia"/>
                <w:sz w:val="16"/>
                <w:szCs w:val="16"/>
              </w:rPr>
            </w:pPr>
            <w:r w:rsidRPr="00B11A1B">
              <w:rPr>
                <w:rFonts w:asciiTheme="minorEastAsia" w:eastAsiaTheme="minorEastAsia" w:hAnsiTheme="minorEastAsia" w:hint="eastAsia"/>
                <w:sz w:val="16"/>
                <w:szCs w:val="16"/>
              </w:rPr>
              <w:t>・作者や登場人物のものの見方を捉え、考えを深める。</w:t>
            </w:r>
          </w:p>
          <w:p w14:paraId="507884A9" w14:textId="77777777" w:rsidR="00B81009" w:rsidRPr="002F54AB" w:rsidRDefault="00B81009" w:rsidP="00B81009">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5C61F2">
              <w:rPr>
                <w:rFonts w:asciiTheme="minorEastAsia" w:eastAsiaTheme="minorEastAsia" w:hAnsiTheme="minorEastAsia" w:hint="eastAsia"/>
                <w:sz w:val="16"/>
                <w:szCs w:val="16"/>
              </w:rPr>
              <w:t>行書に慣れ、生活や作品づくりに生かす。</w:t>
            </w:r>
          </w:p>
        </w:tc>
        <w:tc>
          <w:tcPr>
            <w:tcW w:w="1375" w:type="dxa"/>
            <w:vMerge/>
            <w:vAlign w:val="center"/>
          </w:tcPr>
          <w:p w14:paraId="3A862846" w14:textId="77777777" w:rsidR="00B81009" w:rsidRPr="002F54AB" w:rsidRDefault="00B81009" w:rsidP="00B81009">
            <w:pPr>
              <w:spacing w:line="0" w:lineRule="atLeast"/>
              <w:rPr>
                <w:rFonts w:asciiTheme="minorEastAsia" w:eastAsiaTheme="minorEastAsia" w:hAnsiTheme="minorEastAsia"/>
              </w:rPr>
            </w:pPr>
          </w:p>
        </w:tc>
      </w:tr>
    </w:tbl>
    <w:p w14:paraId="661720C3" w14:textId="77777777" w:rsidR="006366B1" w:rsidRPr="002F54AB" w:rsidRDefault="006366B1" w:rsidP="006366B1">
      <w:pPr>
        <w:jc w:val="center"/>
        <w:rPr>
          <w:rFonts w:asciiTheme="minorEastAsia" w:eastAsiaTheme="minorEastAsia" w:hAnsiTheme="minorEastAsia"/>
          <w:b/>
        </w:rPr>
      </w:pPr>
      <w:r>
        <w:rPr>
          <w:rFonts w:asciiTheme="minorEastAsia" w:eastAsiaTheme="minorEastAsia" w:hAnsiTheme="minorEastAsia" w:hint="eastAsia"/>
          <w:b/>
        </w:rPr>
        <w:lastRenderedPageBreak/>
        <w:t>令和８</w:t>
      </w:r>
      <w:r w:rsidRPr="002F54AB">
        <w:rPr>
          <w:rFonts w:asciiTheme="minorEastAsia" w:eastAsiaTheme="minorEastAsia" w:hAnsiTheme="minorEastAsia" w:hint="eastAsia"/>
          <w:b/>
        </w:rPr>
        <w:t>年度東京都立中央ろう学校</w:t>
      </w:r>
      <w:r>
        <w:rPr>
          <w:rFonts w:asciiTheme="minorEastAsia" w:eastAsiaTheme="minorEastAsia" w:hAnsiTheme="minorEastAsia" w:hint="eastAsia"/>
          <w:b/>
        </w:rPr>
        <w:t xml:space="preserve">　中学部</w:t>
      </w:r>
      <w:r w:rsidRPr="002F54AB">
        <w:rPr>
          <w:rFonts w:asciiTheme="minorEastAsia" w:eastAsiaTheme="minorEastAsia" w:hAnsiTheme="minorEastAsia" w:hint="eastAsia"/>
          <w:b/>
        </w:rPr>
        <w:t>年間指導計画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2"/>
        <w:gridCol w:w="1012"/>
        <w:gridCol w:w="630"/>
        <w:gridCol w:w="1699"/>
        <w:gridCol w:w="1386"/>
        <w:gridCol w:w="585"/>
        <w:gridCol w:w="765"/>
        <w:gridCol w:w="348"/>
        <w:gridCol w:w="1455"/>
      </w:tblGrid>
      <w:tr w:rsidR="006366B1" w:rsidRPr="002F54AB" w14:paraId="097DFA22" w14:textId="77777777" w:rsidTr="00F71183">
        <w:tc>
          <w:tcPr>
            <w:tcW w:w="1765" w:type="dxa"/>
            <w:gridSpan w:val="3"/>
            <w:vAlign w:val="center"/>
          </w:tcPr>
          <w:p w14:paraId="2050C1AB"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55227504" w14:textId="77777777" w:rsidR="006366B1" w:rsidRPr="002F54AB" w:rsidRDefault="006366B1" w:rsidP="00F71183">
            <w:pPr>
              <w:spacing w:line="0" w:lineRule="atLeast"/>
              <w:rPr>
                <w:rFonts w:asciiTheme="minorEastAsia" w:eastAsiaTheme="minorEastAsia" w:hAnsiTheme="minorEastAsia"/>
              </w:rPr>
            </w:pPr>
            <w:r>
              <w:rPr>
                <w:rFonts w:asciiTheme="minorEastAsia" w:eastAsiaTheme="minorEastAsia" w:hAnsiTheme="minorEastAsia" w:hint="eastAsia"/>
              </w:rPr>
              <w:t>中学部</w:t>
            </w:r>
          </w:p>
        </w:tc>
        <w:tc>
          <w:tcPr>
            <w:tcW w:w="1416" w:type="dxa"/>
            <w:vAlign w:val="center"/>
          </w:tcPr>
          <w:p w14:paraId="25F007A0"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589" w:type="dxa"/>
          </w:tcPr>
          <w:p w14:paraId="0461518E" w14:textId="77777777" w:rsidR="006366B1" w:rsidRPr="002F54AB" w:rsidRDefault="006366B1" w:rsidP="00F71183">
            <w:pPr>
              <w:spacing w:line="0" w:lineRule="atLeast"/>
              <w:rPr>
                <w:rFonts w:asciiTheme="minorEastAsia" w:eastAsiaTheme="minorEastAsia" w:hAnsiTheme="minorEastAsia"/>
              </w:rPr>
            </w:pPr>
            <w:r>
              <w:rPr>
                <w:rFonts w:asciiTheme="minorEastAsia" w:eastAsiaTheme="minorEastAsia" w:hAnsiTheme="minorEastAsia" w:hint="eastAsia"/>
              </w:rPr>
              <w:t xml:space="preserve">２　　</w:t>
            </w:r>
          </w:p>
        </w:tc>
        <w:tc>
          <w:tcPr>
            <w:tcW w:w="1134" w:type="dxa"/>
            <w:gridSpan w:val="2"/>
          </w:tcPr>
          <w:p w14:paraId="2482728E" w14:textId="77777777" w:rsidR="006366B1" w:rsidRPr="00426256" w:rsidRDefault="006366B1" w:rsidP="00F71183">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週時数</w:t>
            </w:r>
          </w:p>
        </w:tc>
        <w:tc>
          <w:tcPr>
            <w:tcW w:w="1486" w:type="dxa"/>
          </w:tcPr>
          <w:p w14:paraId="3B716D61" w14:textId="77777777" w:rsidR="006366B1" w:rsidRPr="002F54AB" w:rsidRDefault="006366B1" w:rsidP="00F71183">
            <w:pPr>
              <w:spacing w:line="0" w:lineRule="atLeast"/>
              <w:rPr>
                <w:rFonts w:asciiTheme="minorEastAsia" w:eastAsiaTheme="minorEastAsia" w:hAnsiTheme="minorEastAsia"/>
              </w:rPr>
            </w:pPr>
            <w:r>
              <w:rPr>
                <w:rFonts w:asciiTheme="minorEastAsia" w:eastAsiaTheme="minorEastAsia" w:hAnsiTheme="minorEastAsia" w:hint="eastAsia"/>
              </w:rPr>
              <w:t>３</w:t>
            </w:r>
          </w:p>
        </w:tc>
      </w:tr>
      <w:tr w:rsidR="006366B1" w:rsidRPr="002F54AB" w14:paraId="3B5237F4" w14:textId="77777777" w:rsidTr="00F71183">
        <w:trPr>
          <w:trHeight w:val="70"/>
        </w:trPr>
        <w:tc>
          <w:tcPr>
            <w:tcW w:w="1765" w:type="dxa"/>
            <w:gridSpan w:val="3"/>
            <w:vAlign w:val="center"/>
          </w:tcPr>
          <w:p w14:paraId="40F1A04D"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109F7B6C" w14:textId="77777777" w:rsidR="006366B1" w:rsidRPr="002F54AB" w:rsidRDefault="006366B1" w:rsidP="00F71183">
            <w:pPr>
              <w:spacing w:line="0" w:lineRule="atLeast"/>
              <w:rPr>
                <w:rFonts w:asciiTheme="minorEastAsia" w:eastAsiaTheme="minorEastAsia" w:hAnsiTheme="minorEastAsia"/>
              </w:rPr>
            </w:pPr>
            <w:r>
              <w:rPr>
                <w:rFonts w:asciiTheme="minorEastAsia" w:eastAsiaTheme="minorEastAsia" w:hAnsiTheme="minorEastAsia" w:hint="eastAsia"/>
              </w:rPr>
              <w:t>数学</w:t>
            </w:r>
          </w:p>
        </w:tc>
        <w:tc>
          <w:tcPr>
            <w:tcW w:w="1416" w:type="dxa"/>
            <w:vAlign w:val="center"/>
          </w:tcPr>
          <w:p w14:paraId="514EA2B8"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4"/>
          </w:tcPr>
          <w:p w14:paraId="50C5476E" w14:textId="77777777" w:rsidR="006366B1" w:rsidRPr="002F54AB" w:rsidRDefault="006366B1" w:rsidP="00F71183">
            <w:pPr>
              <w:spacing w:line="0" w:lineRule="atLeast"/>
              <w:rPr>
                <w:rFonts w:asciiTheme="minorEastAsia" w:eastAsiaTheme="minorEastAsia" w:hAnsiTheme="minorEastAsia"/>
              </w:rPr>
            </w:pPr>
            <w:r>
              <w:rPr>
                <w:rFonts w:asciiTheme="minorEastAsia" w:eastAsiaTheme="minorEastAsia" w:hAnsiTheme="minorEastAsia" w:hint="eastAsia"/>
              </w:rPr>
              <w:t>S1、S2G1</w:t>
            </w:r>
          </w:p>
        </w:tc>
      </w:tr>
      <w:tr w:rsidR="006366B1" w:rsidRPr="007A2477" w14:paraId="280BBBFE" w14:textId="77777777" w:rsidTr="00F71183">
        <w:tc>
          <w:tcPr>
            <w:tcW w:w="1765" w:type="dxa"/>
            <w:gridSpan w:val="3"/>
            <w:vAlign w:val="center"/>
          </w:tcPr>
          <w:p w14:paraId="5C39622E"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8"/>
          </w:tcPr>
          <w:p w14:paraId="2078770C" w14:textId="77777777" w:rsidR="006366B1" w:rsidRPr="00333F7C" w:rsidRDefault="006366B1" w:rsidP="00F71183">
            <w:pPr>
              <w:spacing w:line="0" w:lineRule="atLeast"/>
              <w:rPr>
                <w:rFonts w:asciiTheme="minorEastAsia" w:eastAsiaTheme="minorEastAsia" w:hAnsiTheme="minorEastAsia"/>
                <w:sz w:val="18"/>
                <w:szCs w:val="16"/>
              </w:rPr>
            </w:pPr>
            <w:r w:rsidRPr="00333F7C">
              <w:rPr>
                <w:rFonts w:asciiTheme="minorEastAsia" w:eastAsiaTheme="minorEastAsia" w:hAnsiTheme="minorEastAsia"/>
                <w:sz w:val="18"/>
                <w:szCs w:val="16"/>
              </w:rPr>
              <w:t>(1) 文字を用いた式について、目的に応じて計算したり変形したりする能力を養うとともに、連立二元一次方程式について</w:t>
            </w:r>
            <w:r w:rsidRPr="00333F7C">
              <w:rPr>
                <w:rFonts w:asciiTheme="minorEastAsia" w:eastAsiaTheme="minorEastAsia" w:hAnsiTheme="minorEastAsia" w:hint="eastAsia"/>
                <w:sz w:val="18"/>
                <w:szCs w:val="16"/>
              </w:rPr>
              <w:t>理解し用いる能力を培う。</w:t>
            </w:r>
            <w:r w:rsidRPr="00333F7C">
              <w:rPr>
                <w:rFonts w:asciiTheme="minorEastAsia" w:eastAsiaTheme="minorEastAsia" w:hAnsiTheme="minorEastAsia"/>
                <w:sz w:val="18"/>
                <w:szCs w:val="16"/>
              </w:rPr>
              <w:t xml:space="preserve"> </w:t>
            </w:r>
          </w:p>
          <w:p w14:paraId="487BD642" w14:textId="77777777" w:rsidR="006366B1" w:rsidRPr="00333F7C" w:rsidRDefault="006366B1" w:rsidP="00F71183">
            <w:pPr>
              <w:spacing w:line="0" w:lineRule="atLeast"/>
              <w:rPr>
                <w:rFonts w:asciiTheme="minorEastAsia" w:eastAsiaTheme="minorEastAsia" w:hAnsiTheme="minorEastAsia"/>
                <w:sz w:val="18"/>
                <w:szCs w:val="16"/>
              </w:rPr>
            </w:pPr>
            <w:r w:rsidRPr="00333F7C">
              <w:rPr>
                <w:rFonts w:asciiTheme="minorEastAsia" w:eastAsiaTheme="minorEastAsia" w:hAnsiTheme="minorEastAsia"/>
                <w:sz w:val="18"/>
                <w:szCs w:val="16"/>
              </w:rPr>
              <w:t>(2) 基本的な平面図形の性質について、観察や操作や実験などの活動を通して理解を深めるとともに、図形の性質の考察に</w:t>
            </w:r>
            <w:r w:rsidRPr="00333F7C">
              <w:rPr>
                <w:rFonts w:asciiTheme="minorEastAsia" w:eastAsiaTheme="minorEastAsia" w:hAnsiTheme="minorEastAsia" w:hint="eastAsia"/>
                <w:sz w:val="18"/>
                <w:szCs w:val="16"/>
              </w:rPr>
              <w:t>おけ</w:t>
            </w:r>
            <w:r>
              <w:rPr>
                <w:rFonts w:asciiTheme="minorEastAsia" w:eastAsiaTheme="minorEastAsia" w:hAnsiTheme="minorEastAsia" w:hint="eastAsia"/>
                <w:sz w:val="18"/>
                <w:szCs w:val="16"/>
              </w:rPr>
              <w:t>る数学的な推論の必要性と意味及びその方法を理解し、</w:t>
            </w:r>
            <w:r w:rsidRPr="00333F7C">
              <w:rPr>
                <w:rFonts w:asciiTheme="minorEastAsia" w:eastAsiaTheme="minorEastAsia" w:hAnsiTheme="minorEastAsia" w:hint="eastAsia"/>
                <w:sz w:val="18"/>
                <w:szCs w:val="16"/>
              </w:rPr>
              <w:t>論理的に考察し表現する能力を養う。</w:t>
            </w:r>
          </w:p>
          <w:p w14:paraId="51D78614" w14:textId="77777777" w:rsidR="006366B1" w:rsidRPr="00333F7C" w:rsidRDefault="006366B1" w:rsidP="00F71183">
            <w:pPr>
              <w:spacing w:line="0" w:lineRule="atLeast"/>
              <w:rPr>
                <w:rFonts w:asciiTheme="minorEastAsia" w:eastAsiaTheme="minorEastAsia" w:hAnsiTheme="minorEastAsia"/>
                <w:sz w:val="18"/>
                <w:szCs w:val="16"/>
              </w:rPr>
            </w:pPr>
            <w:r w:rsidRPr="00333F7C">
              <w:rPr>
                <w:rFonts w:asciiTheme="minorEastAsia" w:eastAsiaTheme="minorEastAsia" w:hAnsiTheme="minorEastAsia"/>
                <w:sz w:val="18"/>
                <w:szCs w:val="16"/>
              </w:rPr>
              <w:t>(3) 具体的な事象を調べることを通して</w:t>
            </w:r>
            <w:r>
              <w:rPr>
                <w:rFonts w:asciiTheme="minorEastAsia" w:eastAsiaTheme="minorEastAsia" w:hAnsiTheme="minorEastAsia"/>
                <w:sz w:val="18"/>
                <w:szCs w:val="16"/>
              </w:rPr>
              <w:t>、一次関数について理解するとともに、関数関係を</w:t>
            </w:r>
            <w:r w:rsidRPr="00333F7C">
              <w:rPr>
                <w:rFonts w:asciiTheme="minorEastAsia" w:eastAsiaTheme="minorEastAsia" w:hAnsiTheme="minorEastAsia"/>
                <w:sz w:val="18"/>
                <w:szCs w:val="16"/>
              </w:rPr>
              <w:t>見いだし表現し考察する能力を養う。</w:t>
            </w:r>
          </w:p>
          <w:p w14:paraId="543FA0E1" w14:textId="77777777" w:rsidR="006366B1" w:rsidRPr="00426256" w:rsidRDefault="006366B1" w:rsidP="00F71183">
            <w:pPr>
              <w:spacing w:line="0" w:lineRule="atLeast"/>
              <w:rPr>
                <w:rFonts w:asciiTheme="minorEastAsia" w:eastAsiaTheme="minorEastAsia" w:hAnsiTheme="minorEastAsia"/>
                <w:sz w:val="16"/>
                <w:szCs w:val="16"/>
              </w:rPr>
            </w:pPr>
            <w:r w:rsidRPr="00333F7C">
              <w:rPr>
                <w:rFonts w:asciiTheme="minorEastAsia" w:eastAsiaTheme="minorEastAsia" w:hAnsiTheme="minorEastAsia"/>
                <w:sz w:val="18"/>
                <w:szCs w:val="16"/>
              </w:rPr>
              <w:t>(4) 不確定な事象を調べることを通して、確率について理解し用いる能力を培う。</w:t>
            </w:r>
          </w:p>
        </w:tc>
      </w:tr>
      <w:tr w:rsidR="006366B1" w:rsidRPr="002F54AB" w14:paraId="588EDFAD" w14:textId="77777777" w:rsidTr="00F71183">
        <w:tc>
          <w:tcPr>
            <w:tcW w:w="1765" w:type="dxa"/>
            <w:gridSpan w:val="3"/>
            <w:vAlign w:val="center"/>
          </w:tcPr>
          <w:p w14:paraId="6537DA76"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51" w:type="dxa"/>
            <w:gridSpan w:val="8"/>
          </w:tcPr>
          <w:p w14:paraId="2AC4BCE1" w14:textId="77777777" w:rsidR="006366B1" w:rsidRPr="00B3755F"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大久保　淳</w:t>
            </w:r>
          </w:p>
        </w:tc>
      </w:tr>
      <w:tr w:rsidR="006366B1" w:rsidRPr="002F54AB" w14:paraId="1B67F53F" w14:textId="77777777" w:rsidTr="00F71183">
        <w:tc>
          <w:tcPr>
            <w:tcW w:w="1765" w:type="dxa"/>
            <w:gridSpan w:val="3"/>
            <w:vAlign w:val="center"/>
          </w:tcPr>
          <w:p w14:paraId="7C27C4D0"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8"/>
          </w:tcPr>
          <w:p w14:paraId="1CB65F05" w14:textId="77777777" w:rsidR="006366B1" w:rsidRPr="00426256" w:rsidRDefault="006366B1" w:rsidP="00F71183">
            <w:pPr>
              <w:spacing w:line="0" w:lineRule="atLeast"/>
              <w:rPr>
                <w:rFonts w:asciiTheme="minorEastAsia" w:eastAsiaTheme="minorEastAsia" w:hAnsiTheme="minorEastAsia"/>
                <w:sz w:val="16"/>
                <w:szCs w:val="16"/>
              </w:rPr>
            </w:pPr>
            <w:r w:rsidRPr="008529F5">
              <w:rPr>
                <w:rFonts w:asciiTheme="minorEastAsia" w:eastAsiaTheme="minorEastAsia" w:hAnsiTheme="minorEastAsia" w:hint="eastAsia"/>
                <w:szCs w:val="16"/>
              </w:rPr>
              <w:t>１０５</w:t>
            </w:r>
          </w:p>
        </w:tc>
      </w:tr>
      <w:tr w:rsidR="006366B1" w:rsidRPr="002F54AB" w14:paraId="6D44404C" w14:textId="77777777" w:rsidTr="00F71183">
        <w:trPr>
          <w:trHeight w:val="102"/>
        </w:trPr>
        <w:tc>
          <w:tcPr>
            <w:tcW w:w="1765" w:type="dxa"/>
            <w:gridSpan w:val="3"/>
            <w:vAlign w:val="center"/>
          </w:tcPr>
          <w:p w14:paraId="7E382EBA"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8"/>
          </w:tcPr>
          <w:p w14:paraId="4C65824A" w14:textId="77777777" w:rsidR="006366B1" w:rsidRPr="00123526"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学校図書「中学校　数学２</w:t>
            </w:r>
            <w:r w:rsidRPr="00123526">
              <w:rPr>
                <w:rFonts w:asciiTheme="minorEastAsia" w:eastAsiaTheme="minorEastAsia" w:hAnsiTheme="minorEastAsia" w:hint="eastAsia"/>
                <w:szCs w:val="16"/>
              </w:rPr>
              <w:t>」</w:t>
            </w:r>
          </w:p>
        </w:tc>
      </w:tr>
      <w:tr w:rsidR="006366B1" w:rsidRPr="002F54AB" w14:paraId="1F4D9CA9" w14:textId="77777777" w:rsidTr="00F71183">
        <w:trPr>
          <w:trHeight w:val="92"/>
        </w:trPr>
        <w:tc>
          <w:tcPr>
            <w:tcW w:w="1765" w:type="dxa"/>
            <w:gridSpan w:val="3"/>
            <w:vAlign w:val="center"/>
          </w:tcPr>
          <w:p w14:paraId="6E63A7A1"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8"/>
          </w:tcPr>
          <w:p w14:paraId="0022CDCB" w14:textId="77777777" w:rsidR="006366B1" w:rsidRPr="00711B37"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 xml:space="preserve">正進社　</w:t>
            </w:r>
            <w:r w:rsidRPr="00711B37">
              <w:rPr>
                <w:rFonts w:asciiTheme="minorEastAsia" w:eastAsiaTheme="minorEastAsia" w:hAnsiTheme="minorEastAsia" w:hint="eastAsia"/>
                <w:szCs w:val="16"/>
              </w:rPr>
              <w:t>数学の学習ノート</w:t>
            </w:r>
            <w:r>
              <w:rPr>
                <w:rFonts w:asciiTheme="minorEastAsia" w:eastAsiaTheme="minorEastAsia" w:hAnsiTheme="minorEastAsia" w:hint="eastAsia"/>
                <w:szCs w:val="16"/>
              </w:rPr>
              <w:t>2学校図書</w:t>
            </w:r>
            <w:r w:rsidRPr="00711B37">
              <w:rPr>
                <w:rFonts w:asciiTheme="minorEastAsia" w:eastAsiaTheme="minorEastAsia" w:hAnsiTheme="minorEastAsia"/>
                <w:szCs w:val="16"/>
              </w:rPr>
              <w:t>版</w:t>
            </w:r>
          </w:p>
          <w:p w14:paraId="523D936D" w14:textId="77777777" w:rsidR="006366B1" w:rsidRPr="00426256"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 xml:space="preserve">日本教育出版　</w:t>
            </w:r>
            <w:r w:rsidRPr="00711B37">
              <w:rPr>
                <w:rFonts w:asciiTheme="minorEastAsia" w:eastAsiaTheme="minorEastAsia" w:hAnsiTheme="minorEastAsia" w:hint="eastAsia"/>
                <w:szCs w:val="16"/>
              </w:rPr>
              <w:t>毎日の計算トレーニング</w:t>
            </w:r>
            <w:r>
              <w:rPr>
                <w:rFonts w:asciiTheme="minorEastAsia" w:eastAsiaTheme="minorEastAsia" w:hAnsiTheme="minorEastAsia" w:hint="eastAsia"/>
                <w:szCs w:val="16"/>
              </w:rPr>
              <w:t>2</w:t>
            </w:r>
          </w:p>
        </w:tc>
      </w:tr>
      <w:tr w:rsidR="006366B1" w:rsidRPr="002F54AB" w14:paraId="625C96E7" w14:textId="77777777" w:rsidTr="00F71183">
        <w:trPr>
          <w:trHeight w:val="350"/>
        </w:trPr>
        <w:tc>
          <w:tcPr>
            <w:tcW w:w="9816" w:type="dxa"/>
            <w:gridSpan w:val="11"/>
            <w:vAlign w:val="center"/>
          </w:tcPr>
          <w:p w14:paraId="7F7FBC02"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6366B1" w:rsidRPr="002F54AB" w14:paraId="2AADC00D" w14:textId="77777777" w:rsidTr="00F71183">
        <w:tc>
          <w:tcPr>
            <w:tcW w:w="443" w:type="dxa"/>
            <w:vAlign w:val="center"/>
          </w:tcPr>
          <w:p w14:paraId="151617A1"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0B952AB2" w14:textId="77777777" w:rsidR="006366B1" w:rsidRPr="002F54AB" w:rsidRDefault="006366B1"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7493B2C5" w14:textId="77777777" w:rsidR="006366B1" w:rsidRPr="002F54AB" w:rsidRDefault="006366B1" w:rsidP="00F71183">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dashSmallGap" w:sz="4" w:space="0" w:color="auto"/>
            </w:tcBorders>
            <w:vAlign w:val="center"/>
          </w:tcPr>
          <w:p w14:paraId="613E340A" w14:textId="77777777" w:rsidR="006366B1" w:rsidRPr="002F54AB" w:rsidRDefault="006366B1"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2A5F42DE" w14:textId="77777777" w:rsidR="006366B1" w:rsidRPr="002F54AB" w:rsidRDefault="006366B1"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4536" w:type="dxa"/>
            <w:gridSpan w:val="4"/>
            <w:tcBorders>
              <w:bottom w:val="dashSmallGap" w:sz="4" w:space="0" w:color="auto"/>
            </w:tcBorders>
            <w:vAlign w:val="center"/>
          </w:tcPr>
          <w:p w14:paraId="23951352" w14:textId="77777777" w:rsidR="006366B1" w:rsidRPr="002F54AB" w:rsidRDefault="006366B1"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842" w:type="dxa"/>
            <w:gridSpan w:val="2"/>
            <w:vAlign w:val="center"/>
          </w:tcPr>
          <w:p w14:paraId="2912EE02" w14:textId="77777777" w:rsidR="006366B1" w:rsidRPr="002F54AB" w:rsidRDefault="006366B1"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56418590" w14:textId="77777777" w:rsidR="006366B1" w:rsidRPr="002F54AB" w:rsidRDefault="006366B1"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6366B1" w:rsidRPr="002F54AB" w14:paraId="288BDF06" w14:textId="77777777" w:rsidTr="00F71183">
        <w:trPr>
          <w:trHeight w:val="477"/>
        </w:trPr>
        <w:tc>
          <w:tcPr>
            <w:tcW w:w="443" w:type="dxa"/>
            <w:vMerge w:val="restart"/>
            <w:vAlign w:val="center"/>
          </w:tcPr>
          <w:p w14:paraId="66AD8B49"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vAlign w:val="center"/>
          </w:tcPr>
          <w:p w14:paraId="2AC5642F"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vMerge w:val="restart"/>
            <w:vAlign w:val="center"/>
          </w:tcPr>
          <w:p w14:paraId="71A131CB" w14:textId="77777777" w:rsidR="006366B1" w:rsidRPr="00461A73" w:rsidRDefault="006366B1" w:rsidP="00F71183">
            <w:pPr>
              <w:spacing w:line="0" w:lineRule="atLeast"/>
              <w:rPr>
                <w:rFonts w:asciiTheme="minorEastAsia" w:eastAsiaTheme="minorEastAsia" w:hAnsiTheme="minorEastAsia"/>
                <w:szCs w:val="16"/>
              </w:rPr>
            </w:pPr>
            <w:r w:rsidRPr="00461A73">
              <w:rPr>
                <w:rFonts w:asciiTheme="minorEastAsia" w:eastAsiaTheme="minorEastAsia" w:hAnsiTheme="minorEastAsia" w:hint="eastAsia"/>
                <w:szCs w:val="16"/>
              </w:rPr>
              <w:t>式の計算</w:t>
            </w:r>
          </w:p>
        </w:tc>
        <w:tc>
          <w:tcPr>
            <w:tcW w:w="636" w:type="dxa"/>
            <w:vMerge w:val="restart"/>
            <w:vAlign w:val="center"/>
          </w:tcPr>
          <w:p w14:paraId="500026F7" w14:textId="77777777" w:rsidR="006366B1" w:rsidRPr="002F54AB"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9</w:t>
            </w:r>
          </w:p>
        </w:tc>
        <w:tc>
          <w:tcPr>
            <w:tcW w:w="4536" w:type="dxa"/>
            <w:gridSpan w:val="4"/>
            <w:vMerge w:val="restart"/>
            <w:vAlign w:val="center"/>
          </w:tcPr>
          <w:p w14:paraId="30E3B310" w14:textId="77777777" w:rsidR="006366B1" w:rsidRDefault="006366B1" w:rsidP="00F71183">
            <w:pPr>
              <w:spacing w:line="0" w:lineRule="atLeast"/>
              <w:rPr>
                <w:rFonts w:asciiTheme="minorEastAsia" w:eastAsiaTheme="minorEastAsia" w:hAnsiTheme="minorEastAsia"/>
                <w:sz w:val="16"/>
                <w:szCs w:val="16"/>
              </w:rPr>
            </w:pPr>
            <w:r w:rsidRPr="00461A73">
              <w:rPr>
                <w:rFonts w:asciiTheme="minorEastAsia" w:eastAsiaTheme="minorEastAsia" w:hAnsiTheme="minorEastAsia" w:hint="eastAsia"/>
                <w:sz w:val="16"/>
                <w:szCs w:val="16"/>
              </w:rPr>
              <w:t>○単項式と多項式</w:t>
            </w:r>
            <w:r>
              <w:rPr>
                <w:rFonts w:asciiTheme="minorEastAsia" w:eastAsiaTheme="minorEastAsia" w:hAnsiTheme="minorEastAsia" w:hint="eastAsia"/>
                <w:sz w:val="16"/>
                <w:szCs w:val="16"/>
              </w:rPr>
              <w:t>の意味</w:t>
            </w:r>
            <w:r w:rsidRPr="00461A73">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整数の加減、多項式と数の乗除</w:t>
            </w:r>
            <w:r w:rsidRPr="00461A73">
              <w:rPr>
                <w:rFonts w:asciiTheme="minorEastAsia" w:eastAsiaTheme="minorEastAsia" w:hAnsiTheme="minorEastAsia" w:hint="eastAsia"/>
                <w:sz w:val="16"/>
                <w:szCs w:val="16"/>
              </w:rPr>
              <w:t xml:space="preserve">　</w:t>
            </w:r>
          </w:p>
          <w:p w14:paraId="2A5944C8" w14:textId="77777777" w:rsidR="006366B1" w:rsidRPr="002F54AB" w:rsidRDefault="006366B1" w:rsidP="00F71183">
            <w:pPr>
              <w:spacing w:line="0" w:lineRule="atLeast"/>
              <w:rPr>
                <w:rFonts w:asciiTheme="minorEastAsia" w:eastAsiaTheme="minorEastAsia" w:hAnsiTheme="minorEastAsia"/>
                <w:sz w:val="16"/>
                <w:szCs w:val="16"/>
              </w:rPr>
            </w:pPr>
            <w:r w:rsidRPr="00461A73">
              <w:rPr>
                <w:rFonts w:asciiTheme="minorEastAsia" w:eastAsiaTheme="minorEastAsia" w:hAnsiTheme="minorEastAsia" w:hint="eastAsia"/>
                <w:sz w:val="16"/>
                <w:szCs w:val="16"/>
              </w:rPr>
              <w:t>○単項式の乗法</w:t>
            </w:r>
            <w:r>
              <w:rPr>
                <w:rFonts w:asciiTheme="minorEastAsia" w:eastAsiaTheme="minorEastAsia" w:hAnsiTheme="minorEastAsia" w:hint="eastAsia"/>
                <w:sz w:val="16"/>
                <w:szCs w:val="16"/>
              </w:rPr>
              <w:t>・</w:t>
            </w:r>
            <w:r w:rsidRPr="00461A73">
              <w:rPr>
                <w:rFonts w:asciiTheme="minorEastAsia" w:eastAsiaTheme="minorEastAsia" w:hAnsiTheme="minorEastAsia" w:hint="eastAsia"/>
                <w:sz w:val="16"/>
                <w:szCs w:val="16"/>
              </w:rPr>
              <w:t>除法</w:t>
            </w:r>
            <w:r>
              <w:rPr>
                <w:rFonts w:asciiTheme="minorEastAsia" w:eastAsiaTheme="minorEastAsia" w:hAnsiTheme="minorEastAsia" w:hint="eastAsia"/>
                <w:sz w:val="16"/>
                <w:szCs w:val="16"/>
              </w:rPr>
              <w:t xml:space="preserve">　</w:t>
            </w:r>
            <w:r w:rsidRPr="00461A7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r w:rsidRPr="00461A73">
              <w:rPr>
                <w:rFonts w:asciiTheme="minorEastAsia" w:eastAsiaTheme="minorEastAsia" w:hAnsiTheme="minorEastAsia" w:hint="eastAsia"/>
                <w:sz w:val="16"/>
                <w:szCs w:val="16"/>
              </w:rPr>
              <w:t xml:space="preserve">　　</w:t>
            </w:r>
          </w:p>
        </w:tc>
        <w:tc>
          <w:tcPr>
            <w:tcW w:w="1842" w:type="dxa"/>
            <w:gridSpan w:val="2"/>
            <w:vMerge w:val="restart"/>
          </w:tcPr>
          <w:p w14:paraId="3DB06993"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1.情報機器を活用する。（電子黒板・デジタル教科書・ＰＣなど）</w:t>
            </w:r>
          </w:p>
          <w:p w14:paraId="33CEF9BB" w14:textId="77777777" w:rsidR="006366B1" w:rsidRDefault="006366B1" w:rsidP="00F71183">
            <w:pPr>
              <w:spacing w:line="0" w:lineRule="atLeast"/>
              <w:rPr>
                <w:rFonts w:asciiTheme="minorEastAsia" w:eastAsiaTheme="minorEastAsia" w:hAnsiTheme="minorEastAsia"/>
                <w:sz w:val="16"/>
                <w:szCs w:val="16"/>
              </w:rPr>
            </w:pPr>
          </w:p>
          <w:p w14:paraId="264F3FCB"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2.重要事項をホワイトボードに短冊、模造紙を貼る等、視覚的情報に配慮し、構成された板書にする。</w:t>
            </w:r>
          </w:p>
          <w:p w14:paraId="494F25D0" w14:textId="77777777" w:rsidR="006366B1" w:rsidRDefault="006366B1" w:rsidP="00F71183">
            <w:pPr>
              <w:spacing w:line="0" w:lineRule="atLeast"/>
              <w:rPr>
                <w:rFonts w:asciiTheme="minorEastAsia" w:eastAsiaTheme="minorEastAsia" w:hAnsiTheme="minorEastAsia"/>
                <w:sz w:val="16"/>
                <w:szCs w:val="16"/>
              </w:rPr>
            </w:pPr>
          </w:p>
          <w:p w14:paraId="7C6A78F2"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3.日常生活の例を挙げ、興味・関心を高めるように支援する。</w:t>
            </w:r>
          </w:p>
          <w:p w14:paraId="1BAEDAB2" w14:textId="77777777" w:rsidR="006366B1" w:rsidRDefault="006366B1" w:rsidP="00F71183">
            <w:pPr>
              <w:spacing w:line="0" w:lineRule="atLeast"/>
              <w:rPr>
                <w:rFonts w:asciiTheme="minorEastAsia" w:eastAsiaTheme="minorEastAsia" w:hAnsiTheme="minorEastAsia"/>
                <w:sz w:val="16"/>
                <w:szCs w:val="16"/>
              </w:rPr>
            </w:pPr>
          </w:p>
          <w:p w14:paraId="1E089F08"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4.家庭学習の習慣化を図るため、宿題を出す。</w:t>
            </w:r>
          </w:p>
          <w:p w14:paraId="4BC9AA81" w14:textId="77777777" w:rsidR="006366B1" w:rsidRDefault="006366B1" w:rsidP="00F71183">
            <w:pPr>
              <w:spacing w:line="0" w:lineRule="atLeast"/>
              <w:rPr>
                <w:rFonts w:asciiTheme="minorEastAsia" w:eastAsiaTheme="minorEastAsia" w:hAnsiTheme="minorEastAsia"/>
                <w:sz w:val="16"/>
                <w:szCs w:val="16"/>
              </w:rPr>
            </w:pPr>
          </w:p>
          <w:p w14:paraId="129F0456"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5.学習の定着を図るため、練習問題や小テストを多く取り入れる。</w:t>
            </w:r>
          </w:p>
          <w:p w14:paraId="7976192D" w14:textId="77777777" w:rsidR="006366B1" w:rsidRDefault="006366B1" w:rsidP="00F71183">
            <w:pPr>
              <w:spacing w:line="0" w:lineRule="atLeast"/>
              <w:rPr>
                <w:rFonts w:asciiTheme="minorEastAsia" w:eastAsiaTheme="minorEastAsia" w:hAnsiTheme="minorEastAsia"/>
                <w:sz w:val="16"/>
                <w:szCs w:val="16"/>
              </w:rPr>
            </w:pPr>
          </w:p>
          <w:p w14:paraId="42B0CD8E"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6.授業後に学習内容を自ら振り返ることができるようなプリント（ワークシート）やノート作りを行う。</w:t>
            </w:r>
          </w:p>
          <w:p w14:paraId="13CAA452" w14:textId="77777777" w:rsidR="006366B1" w:rsidRDefault="006366B1" w:rsidP="00F71183">
            <w:pPr>
              <w:spacing w:line="0" w:lineRule="atLeast"/>
              <w:rPr>
                <w:rFonts w:asciiTheme="minorEastAsia" w:eastAsiaTheme="minorEastAsia" w:hAnsiTheme="minorEastAsia"/>
                <w:sz w:val="16"/>
                <w:szCs w:val="16"/>
              </w:rPr>
            </w:pPr>
          </w:p>
          <w:p w14:paraId="600E8832" w14:textId="77777777" w:rsidR="006366B1" w:rsidRPr="00461A73"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 応用問題を準備する。</w:t>
            </w:r>
          </w:p>
        </w:tc>
      </w:tr>
      <w:tr w:rsidR="006366B1" w:rsidRPr="002F54AB" w14:paraId="4F5FECF3" w14:textId="77777777" w:rsidTr="00F71183">
        <w:trPr>
          <w:trHeight w:val="420"/>
        </w:trPr>
        <w:tc>
          <w:tcPr>
            <w:tcW w:w="443" w:type="dxa"/>
            <w:vMerge/>
            <w:vAlign w:val="center"/>
          </w:tcPr>
          <w:p w14:paraId="18F7C27F" w14:textId="77777777" w:rsidR="006366B1" w:rsidRPr="002F54AB" w:rsidRDefault="006366B1" w:rsidP="00F71183">
            <w:pPr>
              <w:spacing w:line="0" w:lineRule="atLeast"/>
              <w:rPr>
                <w:rFonts w:asciiTheme="minorEastAsia" w:eastAsiaTheme="minorEastAsia" w:hAnsiTheme="minorEastAsia"/>
              </w:rPr>
            </w:pPr>
          </w:p>
        </w:tc>
        <w:tc>
          <w:tcPr>
            <w:tcW w:w="443" w:type="dxa"/>
            <w:vMerge w:val="restart"/>
            <w:vAlign w:val="center"/>
          </w:tcPr>
          <w:p w14:paraId="73ED4964"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vMerge/>
            <w:tcBorders>
              <w:bottom w:val="dashSmallGap" w:sz="4" w:space="0" w:color="auto"/>
            </w:tcBorders>
            <w:vAlign w:val="center"/>
          </w:tcPr>
          <w:p w14:paraId="71257790"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vAlign w:val="center"/>
          </w:tcPr>
          <w:p w14:paraId="4568C16E"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vAlign w:val="center"/>
          </w:tcPr>
          <w:p w14:paraId="5ED16503"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221D0BF1"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0654A2C0" w14:textId="77777777" w:rsidTr="00F71183">
        <w:trPr>
          <w:trHeight w:val="395"/>
        </w:trPr>
        <w:tc>
          <w:tcPr>
            <w:tcW w:w="443" w:type="dxa"/>
            <w:vMerge/>
            <w:vAlign w:val="center"/>
          </w:tcPr>
          <w:p w14:paraId="2E11FC4C" w14:textId="77777777" w:rsidR="006366B1" w:rsidRPr="002F54AB" w:rsidRDefault="006366B1" w:rsidP="00F71183">
            <w:pPr>
              <w:spacing w:line="0" w:lineRule="atLeast"/>
              <w:rPr>
                <w:rFonts w:asciiTheme="minorEastAsia" w:eastAsiaTheme="minorEastAsia" w:hAnsiTheme="minorEastAsia"/>
              </w:rPr>
            </w:pPr>
          </w:p>
        </w:tc>
        <w:tc>
          <w:tcPr>
            <w:tcW w:w="443" w:type="dxa"/>
            <w:vMerge/>
            <w:vAlign w:val="center"/>
          </w:tcPr>
          <w:p w14:paraId="0308B72C"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tcBorders>
              <w:top w:val="dashSmallGap" w:sz="4" w:space="0" w:color="auto"/>
              <w:bottom w:val="dashSmallGap" w:sz="4" w:space="0" w:color="auto"/>
            </w:tcBorders>
            <w:vAlign w:val="center"/>
          </w:tcPr>
          <w:p w14:paraId="0067B202" w14:textId="77777777" w:rsidR="006366B1" w:rsidRPr="002F54AB" w:rsidRDefault="006366B1" w:rsidP="00F71183">
            <w:pPr>
              <w:spacing w:line="0" w:lineRule="atLeast"/>
              <w:rPr>
                <w:rFonts w:asciiTheme="minorEastAsia" w:eastAsiaTheme="minorEastAsia" w:hAnsiTheme="minorEastAsia"/>
                <w:sz w:val="16"/>
                <w:szCs w:val="16"/>
              </w:rPr>
            </w:pPr>
            <w:r w:rsidRPr="00461A73">
              <w:rPr>
                <w:rFonts w:asciiTheme="minorEastAsia" w:eastAsiaTheme="minorEastAsia" w:hAnsiTheme="minorEastAsia" w:hint="eastAsia"/>
                <w:szCs w:val="16"/>
              </w:rPr>
              <w:t>式の活用</w:t>
            </w:r>
          </w:p>
        </w:tc>
        <w:tc>
          <w:tcPr>
            <w:tcW w:w="636" w:type="dxa"/>
            <w:tcBorders>
              <w:top w:val="dashSmallGap" w:sz="4" w:space="0" w:color="auto"/>
              <w:bottom w:val="dashSmallGap" w:sz="4" w:space="0" w:color="auto"/>
            </w:tcBorders>
            <w:vAlign w:val="center"/>
          </w:tcPr>
          <w:p w14:paraId="2524B1D9" w14:textId="77777777" w:rsidR="006366B1" w:rsidRPr="002F54AB"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7</w:t>
            </w:r>
          </w:p>
        </w:tc>
        <w:tc>
          <w:tcPr>
            <w:tcW w:w="4536" w:type="dxa"/>
            <w:gridSpan w:val="4"/>
            <w:tcBorders>
              <w:top w:val="dashSmallGap" w:sz="4" w:space="0" w:color="auto"/>
              <w:bottom w:val="dashSmallGap" w:sz="4" w:space="0" w:color="auto"/>
            </w:tcBorders>
            <w:vAlign w:val="center"/>
          </w:tcPr>
          <w:p w14:paraId="0BC7A85F"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○文字式の利用</w:t>
            </w:r>
          </w:p>
          <w:p w14:paraId="0593063A" w14:textId="77777777" w:rsidR="006366B1" w:rsidRDefault="006366B1" w:rsidP="00F71183">
            <w:pPr>
              <w:spacing w:line="0" w:lineRule="atLeast"/>
              <w:rPr>
                <w:rFonts w:asciiTheme="minorEastAsia" w:eastAsiaTheme="minorEastAsia" w:hAnsiTheme="minorEastAsia"/>
                <w:sz w:val="16"/>
                <w:szCs w:val="16"/>
              </w:rPr>
            </w:pPr>
            <w:r w:rsidRPr="00461A73">
              <w:rPr>
                <w:rFonts w:asciiTheme="minorEastAsia" w:eastAsiaTheme="minorEastAsia" w:hAnsiTheme="minorEastAsia" w:hint="eastAsia"/>
                <w:sz w:val="16"/>
                <w:szCs w:val="16"/>
              </w:rPr>
              <w:t>○等式の変形</w:t>
            </w:r>
            <w:r>
              <w:rPr>
                <w:rFonts w:asciiTheme="minorEastAsia" w:eastAsiaTheme="minorEastAsia" w:hAnsiTheme="minorEastAsia" w:hint="eastAsia"/>
                <w:sz w:val="16"/>
                <w:szCs w:val="16"/>
              </w:rPr>
              <w:t>の必要性と意味</w:t>
            </w:r>
            <w:r w:rsidRPr="00461A73">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74629E02"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17AE15A9" w14:textId="77777777" w:rsidTr="00F71183">
        <w:trPr>
          <w:trHeight w:val="570"/>
        </w:trPr>
        <w:tc>
          <w:tcPr>
            <w:tcW w:w="443" w:type="dxa"/>
            <w:vMerge/>
            <w:vAlign w:val="center"/>
          </w:tcPr>
          <w:p w14:paraId="77F44224" w14:textId="77777777" w:rsidR="006366B1" w:rsidRPr="002F54AB" w:rsidRDefault="006366B1" w:rsidP="00F71183">
            <w:pPr>
              <w:spacing w:line="0" w:lineRule="atLeast"/>
              <w:rPr>
                <w:rFonts w:asciiTheme="minorEastAsia" w:eastAsiaTheme="minorEastAsia" w:hAnsiTheme="minorEastAsia"/>
              </w:rPr>
            </w:pPr>
          </w:p>
        </w:tc>
        <w:tc>
          <w:tcPr>
            <w:tcW w:w="443" w:type="dxa"/>
            <w:vMerge w:val="restart"/>
            <w:vAlign w:val="center"/>
          </w:tcPr>
          <w:p w14:paraId="709A473A"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vAlign w:val="center"/>
          </w:tcPr>
          <w:p w14:paraId="69AB687D" w14:textId="77777777" w:rsidR="006366B1" w:rsidRPr="00461A73" w:rsidRDefault="006366B1" w:rsidP="00F71183">
            <w:pPr>
              <w:spacing w:line="0" w:lineRule="atLeast"/>
              <w:rPr>
                <w:rFonts w:asciiTheme="minorEastAsia" w:eastAsiaTheme="minorEastAsia" w:hAnsiTheme="minorEastAsia"/>
                <w:szCs w:val="16"/>
              </w:rPr>
            </w:pPr>
            <w:r w:rsidRPr="00461A73">
              <w:rPr>
                <w:rFonts w:asciiTheme="minorEastAsia" w:eastAsiaTheme="minorEastAsia" w:hAnsiTheme="minorEastAsia" w:hint="eastAsia"/>
                <w:szCs w:val="16"/>
              </w:rPr>
              <w:t>連立方程式</w:t>
            </w:r>
          </w:p>
        </w:tc>
        <w:tc>
          <w:tcPr>
            <w:tcW w:w="636" w:type="dxa"/>
            <w:tcBorders>
              <w:top w:val="dashSmallGap" w:sz="4" w:space="0" w:color="auto"/>
              <w:bottom w:val="dashSmallGap" w:sz="4" w:space="0" w:color="auto"/>
            </w:tcBorders>
            <w:vAlign w:val="center"/>
          </w:tcPr>
          <w:p w14:paraId="6FD47D51" w14:textId="77777777" w:rsidR="006366B1" w:rsidRPr="00461A73"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10</w:t>
            </w:r>
          </w:p>
        </w:tc>
        <w:tc>
          <w:tcPr>
            <w:tcW w:w="4536" w:type="dxa"/>
            <w:gridSpan w:val="4"/>
            <w:tcBorders>
              <w:top w:val="dashSmallGap" w:sz="4" w:space="0" w:color="auto"/>
              <w:bottom w:val="dashSmallGap" w:sz="4" w:space="0" w:color="auto"/>
            </w:tcBorders>
            <w:vAlign w:val="center"/>
          </w:tcPr>
          <w:p w14:paraId="45D87A92" w14:textId="77777777" w:rsidR="006366B1" w:rsidRPr="00831C6D" w:rsidRDefault="006366B1" w:rsidP="00F71183">
            <w:pPr>
              <w:spacing w:line="0" w:lineRule="atLeast"/>
              <w:rPr>
                <w:rFonts w:asciiTheme="minorEastAsia" w:eastAsiaTheme="minorEastAsia" w:hAnsiTheme="minorEastAsia"/>
                <w:sz w:val="16"/>
                <w:szCs w:val="16"/>
              </w:rPr>
            </w:pPr>
            <w:r w:rsidRPr="00831C6D">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連立方程式とその解</w:t>
            </w:r>
            <w:r w:rsidRPr="00831C6D">
              <w:rPr>
                <w:rFonts w:asciiTheme="minorEastAsia" w:eastAsiaTheme="minorEastAsia" w:hAnsiTheme="minorEastAsia" w:hint="eastAsia"/>
                <w:sz w:val="16"/>
                <w:szCs w:val="16"/>
              </w:rPr>
              <w:t xml:space="preserve">　　</w:t>
            </w:r>
          </w:p>
          <w:p w14:paraId="1CE30D7B" w14:textId="77777777" w:rsidR="006366B1" w:rsidRPr="002F54AB" w:rsidRDefault="006366B1" w:rsidP="00F71183">
            <w:pPr>
              <w:spacing w:line="0" w:lineRule="atLeast"/>
              <w:jc w:val="left"/>
              <w:rPr>
                <w:rFonts w:asciiTheme="minorEastAsia" w:eastAsiaTheme="minorEastAsia" w:hAnsiTheme="minorEastAsia"/>
                <w:sz w:val="16"/>
                <w:szCs w:val="16"/>
              </w:rPr>
            </w:pPr>
            <w:r w:rsidRPr="00831C6D">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連立方定期の解き方</w:t>
            </w:r>
            <w:r w:rsidRPr="00831C6D">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4D88E460"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5D71B4ED" w14:textId="77777777" w:rsidTr="00F71183">
        <w:trPr>
          <w:trHeight w:val="272"/>
        </w:trPr>
        <w:tc>
          <w:tcPr>
            <w:tcW w:w="443" w:type="dxa"/>
            <w:vMerge/>
            <w:vAlign w:val="center"/>
          </w:tcPr>
          <w:p w14:paraId="0C81C59F" w14:textId="77777777" w:rsidR="006366B1" w:rsidRPr="002F54AB" w:rsidRDefault="006366B1" w:rsidP="00F71183">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69871457"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vMerge w:val="restart"/>
            <w:tcBorders>
              <w:top w:val="dashSmallGap" w:sz="4" w:space="0" w:color="auto"/>
            </w:tcBorders>
            <w:vAlign w:val="center"/>
          </w:tcPr>
          <w:p w14:paraId="7E24348E" w14:textId="77777777" w:rsidR="006366B1" w:rsidRDefault="006366B1" w:rsidP="00F71183">
            <w:pPr>
              <w:spacing w:line="0" w:lineRule="atLeast"/>
              <w:rPr>
                <w:rFonts w:asciiTheme="minorEastAsia" w:eastAsiaTheme="minorEastAsia" w:hAnsiTheme="minorEastAsia"/>
                <w:szCs w:val="16"/>
              </w:rPr>
            </w:pPr>
            <w:r w:rsidRPr="00831C6D">
              <w:rPr>
                <w:rFonts w:asciiTheme="minorEastAsia" w:eastAsiaTheme="minorEastAsia" w:hAnsiTheme="minorEastAsia" w:hint="eastAsia"/>
                <w:szCs w:val="16"/>
              </w:rPr>
              <w:t>連立方程式</w:t>
            </w:r>
          </w:p>
          <w:p w14:paraId="4E011B74" w14:textId="77777777" w:rsidR="006366B1" w:rsidRPr="00831C6D" w:rsidRDefault="006366B1" w:rsidP="00F71183">
            <w:pPr>
              <w:spacing w:line="0" w:lineRule="atLeast"/>
              <w:rPr>
                <w:rFonts w:asciiTheme="minorEastAsia" w:eastAsiaTheme="minorEastAsia" w:hAnsiTheme="minorEastAsia"/>
                <w:szCs w:val="16"/>
              </w:rPr>
            </w:pPr>
            <w:r w:rsidRPr="00831C6D">
              <w:rPr>
                <w:rFonts w:asciiTheme="minorEastAsia" w:eastAsiaTheme="minorEastAsia" w:hAnsiTheme="minorEastAsia" w:hint="eastAsia"/>
                <w:szCs w:val="16"/>
              </w:rPr>
              <w:t>の利用</w:t>
            </w:r>
          </w:p>
        </w:tc>
        <w:tc>
          <w:tcPr>
            <w:tcW w:w="636" w:type="dxa"/>
            <w:vMerge w:val="restart"/>
            <w:tcBorders>
              <w:top w:val="dashSmallGap" w:sz="4" w:space="0" w:color="auto"/>
            </w:tcBorders>
            <w:vAlign w:val="center"/>
          </w:tcPr>
          <w:p w14:paraId="1B871253" w14:textId="77777777" w:rsidR="006366B1" w:rsidRPr="00831C6D" w:rsidRDefault="006366B1" w:rsidP="00F71183">
            <w:pPr>
              <w:spacing w:line="0" w:lineRule="atLeast"/>
              <w:rPr>
                <w:rFonts w:asciiTheme="minorEastAsia" w:eastAsiaTheme="minorEastAsia" w:hAnsiTheme="minorEastAsia"/>
                <w:szCs w:val="16"/>
              </w:rPr>
            </w:pPr>
            <w:r w:rsidRPr="00831C6D">
              <w:rPr>
                <w:rFonts w:asciiTheme="minorEastAsia" w:eastAsiaTheme="minorEastAsia" w:hAnsiTheme="minorEastAsia" w:hint="eastAsia"/>
                <w:szCs w:val="16"/>
              </w:rPr>
              <w:t>7</w:t>
            </w:r>
          </w:p>
        </w:tc>
        <w:tc>
          <w:tcPr>
            <w:tcW w:w="4536" w:type="dxa"/>
            <w:gridSpan w:val="4"/>
            <w:vMerge w:val="restart"/>
            <w:tcBorders>
              <w:top w:val="dashSmallGap" w:sz="4" w:space="0" w:color="auto"/>
            </w:tcBorders>
            <w:vAlign w:val="center"/>
          </w:tcPr>
          <w:p w14:paraId="27D6C42F"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○連立方程式の活用</w:t>
            </w:r>
          </w:p>
          <w:p w14:paraId="7531043B"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747C3E5F"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5EEDC475" w14:textId="77777777" w:rsidTr="00F71183">
        <w:trPr>
          <w:trHeight w:val="300"/>
        </w:trPr>
        <w:tc>
          <w:tcPr>
            <w:tcW w:w="443" w:type="dxa"/>
            <w:vMerge/>
            <w:vAlign w:val="center"/>
          </w:tcPr>
          <w:p w14:paraId="6E36D005" w14:textId="77777777" w:rsidR="006366B1" w:rsidRPr="002F54AB" w:rsidRDefault="006366B1" w:rsidP="00F71183">
            <w:pPr>
              <w:spacing w:line="0" w:lineRule="atLeast"/>
              <w:rPr>
                <w:rFonts w:asciiTheme="minorEastAsia" w:eastAsiaTheme="minorEastAsia" w:hAnsiTheme="minorEastAsia"/>
              </w:rPr>
            </w:pPr>
          </w:p>
        </w:tc>
        <w:tc>
          <w:tcPr>
            <w:tcW w:w="443" w:type="dxa"/>
            <w:vMerge w:val="restart"/>
            <w:tcBorders>
              <w:top w:val="dashSmallGap" w:sz="4" w:space="0" w:color="auto"/>
            </w:tcBorders>
            <w:vAlign w:val="center"/>
          </w:tcPr>
          <w:p w14:paraId="47D74D8C"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vMerge/>
            <w:tcBorders>
              <w:bottom w:val="dashSmallGap" w:sz="4" w:space="0" w:color="auto"/>
            </w:tcBorders>
            <w:vAlign w:val="center"/>
          </w:tcPr>
          <w:p w14:paraId="29C6C5E8"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vAlign w:val="center"/>
          </w:tcPr>
          <w:p w14:paraId="49A32B26"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vAlign w:val="center"/>
          </w:tcPr>
          <w:p w14:paraId="13BB30CA"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0F4B8303"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714CEA03" w14:textId="77777777" w:rsidTr="00F71183">
        <w:trPr>
          <w:trHeight w:val="272"/>
        </w:trPr>
        <w:tc>
          <w:tcPr>
            <w:tcW w:w="443" w:type="dxa"/>
            <w:vMerge/>
            <w:vAlign w:val="center"/>
          </w:tcPr>
          <w:p w14:paraId="6296A973" w14:textId="77777777" w:rsidR="006366B1" w:rsidRPr="002F54AB" w:rsidRDefault="006366B1" w:rsidP="00F71183">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48EF7EAA"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vMerge w:val="restart"/>
            <w:tcBorders>
              <w:top w:val="dashSmallGap" w:sz="4" w:space="0" w:color="auto"/>
            </w:tcBorders>
            <w:vAlign w:val="center"/>
          </w:tcPr>
          <w:p w14:paraId="26DB0A17" w14:textId="77777777" w:rsidR="006366B1" w:rsidRPr="002F54AB" w:rsidRDefault="006366B1" w:rsidP="00F71183">
            <w:pPr>
              <w:spacing w:line="0" w:lineRule="atLeast"/>
              <w:rPr>
                <w:rFonts w:asciiTheme="minorEastAsia" w:eastAsiaTheme="minorEastAsia" w:hAnsiTheme="minorEastAsia"/>
                <w:sz w:val="16"/>
                <w:szCs w:val="16"/>
              </w:rPr>
            </w:pPr>
            <w:r w:rsidRPr="00831C6D">
              <w:rPr>
                <w:rFonts w:asciiTheme="minorEastAsia" w:eastAsiaTheme="minorEastAsia" w:hAnsiTheme="minorEastAsia" w:hint="eastAsia"/>
                <w:szCs w:val="16"/>
              </w:rPr>
              <w:t>１次関数</w:t>
            </w:r>
          </w:p>
        </w:tc>
        <w:tc>
          <w:tcPr>
            <w:tcW w:w="636" w:type="dxa"/>
            <w:vMerge w:val="restart"/>
            <w:tcBorders>
              <w:top w:val="dashSmallGap" w:sz="4" w:space="0" w:color="auto"/>
            </w:tcBorders>
            <w:vAlign w:val="center"/>
          </w:tcPr>
          <w:p w14:paraId="3C1ECF06" w14:textId="77777777" w:rsidR="006366B1" w:rsidRPr="002F54AB" w:rsidRDefault="006366B1" w:rsidP="00F71183">
            <w:pPr>
              <w:spacing w:line="0" w:lineRule="atLeast"/>
              <w:rPr>
                <w:rFonts w:asciiTheme="minorEastAsia" w:eastAsiaTheme="minorEastAsia" w:hAnsiTheme="minorEastAsia"/>
                <w:sz w:val="16"/>
                <w:szCs w:val="16"/>
              </w:rPr>
            </w:pPr>
            <w:r w:rsidRPr="00831C6D">
              <w:rPr>
                <w:rFonts w:asciiTheme="minorEastAsia" w:eastAsiaTheme="minorEastAsia" w:hAnsiTheme="minorEastAsia" w:hint="eastAsia"/>
                <w:szCs w:val="16"/>
              </w:rPr>
              <w:t>12</w:t>
            </w:r>
          </w:p>
        </w:tc>
        <w:tc>
          <w:tcPr>
            <w:tcW w:w="4536" w:type="dxa"/>
            <w:gridSpan w:val="4"/>
            <w:vMerge w:val="restart"/>
            <w:tcBorders>
              <w:top w:val="dashSmallGap" w:sz="4" w:space="0" w:color="auto"/>
            </w:tcBorders>
            <w:vAlign w:val="center"/>
          </w:tcPr>
          <w:p w14:paraId="04F8FBA4" w14:textId="77777777" w:rsidR="006366B1" w:rsidRDefault="006366B1" w:rsidP="00F71183">
            <w:pPr>
              <w:spacing w:line="0" w:lineRule="atLeast"/>
              <w:rPr>
                <w:rFonts w:asciiTheme="minorEastAsia" w:eastAsiaTheme="minorEastAsia" w:hAnsiTheme="minorEastAsia"/>
                <w:sz w:val="16"/>
                <w:szCs w:val="16"/>
              </w:rPr>
            </w:pPr>
            <w:r w:rsidRPr="00831C6D">
              <w:rPr>
                <w:rFonts w:asciiTheme="minorEastAsia" w:eastAsiaTheme="minorEastAsia" w:hAnsiTheme="minorEastAsia" w:hint="eastAsia"/>
                <w:sz w:val="16"/>
                <w:szCs w:val="16"/>
              </w:rPr>
              <w:t xml:space="preserve">○１次関数　○１次関数のグラフ　</w:t>
            </w:r>
          </w:p>
          <w:p w14:paraId="5EDA699D" w14:textId="77777777" w:rsidR="006366B1" w:rsidRPr="002F54AB"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○１次関数のグラフのかき方、式の求め方</w:t>
            </w:r>
          </w:p>
        </w:tc>
        <w:tc>
          <w:tcPr>
            <w:tcW w:w="1842" w:type="dxa"/>
            <w:gridSpan w:val="2"/>
            <w:vMerge/>
            <w:vAlign w:val="center"/>
          </w:tcPr>
          <w:p w14:paraId="7C129E39"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72F0B5A7" w14:textId="77777777" w:rsidTr="00F71183">
        <w:trPr>
          <w:trHeight w:val="300"/>
        </w:trPr>
        <w:tc>
          <w:tcPr>
            <w:tcW w:w="443" w:type="dxa"/>
            <w:vMerge/>
            <w:vAlign w:val="center"/>
          </w:tcPr>
          <w:p w14:paraId="2EBA784A" w14:textId="77777777" w:rsidR="006366B1" w:rsidRPr="002F54AB" w:rsidRDefault="006366B1" w:rsidP="00F71183">
            <w:pPr>
              <w:spacing w:line="0" w:lineRule="atLeast"/>
              <w:rPr>
                <w:rFonts w:asciiTheme="minorEastAsia" w:eastAsiaTheme="minorEastAsia" w:hAnsiTheme="minorEastAsia"/>
              </w:rPr>
            </w:pPr>
          </w:p>
        </w:tc>
        <w:tc>
          <w:tcPr>
            <w:tcW w:w="443" w:type="dxa"/>
            <w:vMerge w:val="restart"/>
            <w:tcBorders>
              <w:top w:val="dashSmallGap" w:sz="4" w:space="0" w:color="auto"/>
            </w:tcBorders>
            <w:vAlign w:val="center"/>
          </w:tcPr>
          <w:p w14:paraId="42A58AD2"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vMerge/>
            <w:tcBorders>
              <w:bottom w:val="dashSmallGap" w:sz="4" w:space="0" w:color="auto"/>
            </w:tcBorders>
            <w:vAlign w:val="center"/>
          </w:tcPr>
          <w:p w14:paraId="63CB6F42"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vAlign w:val="center"/>
          </w:tcPr>
          <w:p w14:paraId="0E781012"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vAlign w:val="center"/>
          </w:tcPr>
          <w:p w14:paraId="2F0D34E4"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28B2EB11"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2D539B53" w14:textId="77777777" w:rsidTr="00F71183">
        <w:trPr>
          <w:trHeight w:val="255"/>
        </w:trPr>
        <w:tc>
          <w:tcPr>
            <w:tcW w:w="443" w:type="dxa"/>
            <w:vMerge/>
            <w:vAlign w:val="center"/>
          </w:tcPr>
          <w:p w14:paraId="1775B6A4" w14:textId="77777777" w:rsidR="006366B1" w:rsidRPr="002F54AB" w:rsidRDefault="006366B1" w:rsidP="00F71183">
            <w:pPr>
              <w:spacing w:line="0" w:lineRule="atLeast"/>
              <w:rPr>
                <w:rFonts w:asciiTheme="minorEastAsia" w:eastAsiaTheme="minorEastAsia" w:hAnsiTheme="minorEastAsia"/>
              </w:rPr>
            </w:pPr>
          </w:p>
        </w:tc>
        <w:tc>
          <w:tcPr>
            <w:tcW w:w="443" w:type="dxa"/>
            <w:vMerge/>
            <w:vAlign w:val="center"/>
          </w:tcPr>
          <w:p w14:paraId="19EC6582"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tcBorders>
              <w:top w:val="dashSmallGap" w:sz="4" w:space="0" w:color="auto"/>
            </w:tcBorders>
            <w:vAlign w:val="center"/>
          </w:tcPr>
          <w:p w14:paraId="1CFEDAFC" w14:textId="77777777" w:rsidR="006366B1" w:rsidRDefault="006366B1" w:rsidP="00F71183">
            <w:pPr>
              <w:spacing w:line="0" w:lineRule="atLeast"/>
              <w:rPr>
                <w:rFonts w:asciiTheme="minorEastAsia" w:eastAsiaTheme="minorEastAsia" w:hAnsiTheme="minorEastAsia"/>
                <w:szCs w:val="16"/>
              </w:rPr>
            </w:pPr>
            <w:r w:rsidRPr="00F80055">
              <w:rPr>
                <w:rFonts w:asciiTheme="minorEastAsia" w:eastAsiaTheme="minorEastAsia" w:hAnsiTheme="minorEastAsia" w:hint="eastAsia"/>
                <w:szCs w:val="16"/>
              </w:rPr>
              <w:t>方程式</w:t>
            </w:r>
            <w:r>
              <w:rPr>
                <w:rFonts w:asciiTheme="minorEastAsia" w:eastAsiaTheme="minorEastAsia" w:hAnsiTheme="minorEastAsia" w:hint="eastAsia"/>
                <w:szCs w:val="16"/>
              </w:rPr>
              <w:t>と</w:t>
            </w:r>
          </w:p>
          <w:p w14:paraId="7823B635" w14:textId="77777777" w:rsidR="006366B1" w:rsidRPr="00F80055" w:rsidRDefault="006366B1" w:rsidP="00F71183">
            <w:pPr>
              <w:spacing w:line="0" w:lineRule="atLeast"/>
              <w:rPr>
                <w:rFonts w:asciiTheme="minorEastAsia" w:eastAsiaTheme="minorEastAsia" w:hAnsiTheme="minorEastAsia"/>
                <w:szCs w:val="16"/>
              </w:rPr>
            </w:pPr>
            <w:r w:rsidRPr="00F80055">
              <w:rPr>
                <w:rFonts w:asciiTheme="minorEastAsia" w:eastAsiaTheme="minorEastAsia" w:hAnsiTheme="minorEastAsia" w:hint="eastAsia"/>
                <w:szCs w:val="16"/>
              </w:rPr>
              <w:t>１次関数</w:t>
            </w:r>
          </w:p>
        </w:tc>
        <w:tc>
          <w:tcPr>
            <w:tcW w:w="636" w:type="dxa"/>
            <w:tcBorders>
              <w:top w:val="dashSmallGap" w:sz="4" w:space="0" w:color="auto"/>
            </w:tcBorders>
            <w:vAlign w:val="center"/>
          </w:tcPr>
          <w:p w14:paraId="0D120618" w14:textId="77777777" w:rsidR="006366B1" w:rsidRPr="002F54AB" w:rsidRDefault="006366B1" w:rsidP="00F71183">
            <w:pPr>
              <w:spacing w:line="0" w:lineRule="atLeast"/>
              <w:rPr>
                <w:rFonts w:asciiTheme="minorEastAsia" w:eastAsiaTheme="minorEastAsia" w:hAnsiTheme="minorEastAsia"/>
                <w:sz w:val="16"/>
                <w:szCs w:val="16"/>
              </w:rPr>
            </w:pPr>
            <w:r w:rsidRPr="00F80055">
              <w:rPr>
                <w:rFonts w:asciiTheme="minorEastAsia" w:eastAsiaTheme="minorEastAsia" w:hAnsiTheme="minorEastAsia" w:hint="eastAsia"/>
                <w:szCs w:val="16"/>
              </w:rPr>
              <w:t>5</w:t>
            </w:r>
          </w:p>
        </w:tc>
        <w:tc>
          <w:tcPr>
            <w:tcW w:w="4536" w:type="dxa"/>
            <w:gridSpan w:val="4"/>
            <w:tcBorders>
              <w:top w:val="dashSmallGap" w:sz="4" w:space="0" w:color="auto"/>
            </w:tcBorders>
            <w:vAlign w:val="center"/>
          </w:tcPr>
          <w:p w14:paraId="07807D7F" w14:textId="77777777" w:rsidR="006366B1" w:rsidRPr="002F54AB" w:rsidRDefault="006366B1" w:rsidP="00F71183">
            <w:pPr>
              <w:spacing w:line="0" w:lineRule="atLeast"/>
              <w:jc w:val="left"/>
              <w:rPr>
                <w:rFonts w:asciiTheme="minorEastAsia" w:eastAsiaTheme="minorEastAsia" w:hAnsiTheme="minorEastAsia"/>
                <w:sz w:val="16"/>
                <w:szCs w:val="16"/>
              </w:rPr>
            </w:pPr>
            <w:r w:rsidRPr="00F80055">
              <w:rPr>
                <w:rFonts w:asciiTheme="minorEastAsia" w:eastAsiaTheme="minorEastAsia" w:hAnsiTheme="minorEastAsia" w:hint="eastAsia"/>
                <w:sz w:val="16"/>
                <w:szCs w:val="16"/>
              </w:rPr>
              <w:t>○２元１次方程式のグラフ　○連立方程式</w:t>
            </w:r>
            <w:r>
              <w:rPr>
                <w:rFonts w:asciiTheme="minorEastAsia" w:eastAsiaTheme="minorEastAsia" w:hAnsiTheme="minorEastAsia" w:hint="eastAsia"/>
                <w:sz w:val="16"/>
                <w:szCs w:val="16"/>
              </w:rPr>
              <w:t>の解</w:t>
            </w:r>
            <w:r w:rsidRPr="00F80055">
              <w:rPr>
                <w:rFonts w:asciiTheme="minorEastAsia" w:eastAsiaTheme="minorEastAsia" w:hAnsiTheme="minorEastAsia" w:hint="eastAsia"/>
                <w:sz w:val="16"/>
                <w:szCs w:val="16"/>
              </w:rPr>
              <w:t>とグラフ　○</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675B1C25"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5875AB60" w14:textId="77777777" w:rsidTr="00F71183">
        <w:trPr>
          <w:trHeight w:val="735"/>
        </w:trPr>
        <w:tc>
          <w:tcPr>
            <w:tcW w:w="443" w:type="dxa"/>
            <w:vMerge w:val="restart"/>
            <w:vAlign w:val="center"/>
          </w:tcPr>
          <w:p w14:paraId="7B7A777F"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vMerge w:val="restart"/>
            <w:vAlign w:val="center"/>
          </w:tcPr>
          <w:p w14:paraId="244733C2"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tcBorders>
              <w:bottom w:val="dashSmallGap" w:sz="4" w:space="0" w:color="auto"/>
            </w:tcBorders>
            <w:vAlign w:val="center"/>
          </w:tcPr>
          <w:p w14:paraId="5A994D40" w14:textId="77777777" w:rsidR="006366B1" w:rsidRPr="002F54AB" w:rsidRDefault="006366B1" w:rsidP="00F71183">
            <w:pPr>
              <w:spacing w:line="0" w:lineRule="atLeast"/>
              <w:rPr>
                <w:rFonts w:asciiTheme="minorEastAsia" w:eastAsiaTheme="minorEastAsia" w:hAnsiTheme="minorEastAsia"/>
                <w:sz w:val="16"/>
                <w:szCs w:val="16"/>
              </w:rPr>
            </w:pPr>
            <w:r w:rsidRPr="00F80055">
              <w:rPr>
                <w:rFonts w:asciiTheme="minorEastAsia" w:eastAsiaTheme="minorEastAsia" w:hAnsiTheme="minorEastAsia" w:hint="eastAsia"/>
                <w:szCs w:val="16"/>
              </w:rPr>
              <w:t>１次関数の利用</w:t>
            </w:r>
          </w:p>
        </w:tc>
        <w:tc>
          <w:tcPr>
            <w:tcW w:w="636" w:type="dxa"/>
            <w:tcBorders>
              <w:bottom w:val="dashSmallGap" w:sz="4" w:space="0" w:color="auto"/>
            </w:tcBorders>
            <w:vAlign w:val="center"/>
          </w:tcPr>
          <w:p w14:paraId="46357DCC" w14:textId="77777777" w:rsidR="006366B1" w:rsidRPr="002F54AB"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6</w:t>
            </w:r>
          </w:p>
        </w:tc>
        <w:tc>
          <w:tcPr>
            <w:tcW w:w="4536" w:type="dxa"/>
            <w:gridSpan w:val="4"/>
            <w:tcBorders>
              <w:bottom w:val="dashSmallGap" w:sz="4" w:space="0" w:color="auto"/>
            </w:tcBorders>
            <w:vAlign w:val="center"/>
          </w:tcPr>
          <w:p w14:paraId="0D27C405" w14:textId="77777777" w:rsidR="006366B1" w:rsidRPr="002F54AB" w:rsidRDefault="006366B1" w:rsidP="00F71183">
            <w:pPr>
              <w:spacing w:line="0" w:lineRule="atLeast"/>
              <w:rPr>
                <w:rFonts w:asciiTheme="minorEastAsia" w:eastAsiaTheme="minorEastAsia" w:hAnsiTheme="minorEastAsia"/>
                <w:sz w:val="16"/>
                <w:szCs w:val="16"/>
              </w:rPr>
            </w:pPr>
            <w:r w:rsidRPr="00F80055">
              <w:rPr>
                <w:rFonts w:asciiTheme="minorEastAsia" w:eastAsiaTheme="minorEastAsia" w:hAnsiTheme="minorEastAsia" w:hint="eastAsia"/>
                <w:sz w:val="16"/>
                <w:szCs w:val="16"/>
              </w:rPr>
              <w:t>○</w:t>
            </w:r>
            <w:r w:rsidRPr="000A781E">
              <w:rPr>
                <w:rFonts w:asciiTheme="minorEastAsia" w:eastAsiaTheme="minorEastAsia" w:hAnsiTheme="minorEastAsia"/>
                <w:sz w:val="16"/>
                <w:szCs w:val="16"/>
              </w:rPr>
              <w:t>1次関数の活用</w:t>
            </w:r>
            <w:r w:rsidRPr="00F8005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49979D2D"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10ADD3A1" w14:textId="77777777" w:rsidTr="00F71183">
        <w:trPr>
          <w:trHeight w:val="600"/>
        </w:trPr>
        <w:tc>
          <w:tcPr>
            <w:tcW w:w="443" w:type="dxa"/>
            <w:vMerge/>
            <w:vAlign w:val="center"/>
          </w:tcPr>
          <w:p w14:paraId="353C6E86" w14:textId="77777777" w:rsidR="006366B1" w:rsidRPr="002F54AB" w:rsidRDefault="006366B1" w:rsidP="00F71183">
            <w:pPr>
              <w:spacing w:line="0" w:lineRule="atLeast"/>
              <w:rPr>
                <w:rFonts w:asciiTheme="minorEastAsia" w:eastAsiaTheme="minorEastAsia" w:hAnsiTheme="minorEastAsia"/>
              </w:rPr>
            </w:pPr>
          </w:p>
        </w:tc>
        <w:tc>
          <w:tcPr>
            <w:tcW w:w="443" w:type="dxa"/>
            <w:vMerge/>
            <w:vAlign w:val="center"/>
          </w:tcPr>
          <w:p w14:paraId="6A68CCB0"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tcBorders>
              <w:top w:val="dashSmallGap" w:sz="4" w:space="0" w:color="auto"/>
              <w:bottom w:val="dashSmallGap" w:sz="4" w:space="0" w:color="auto"/>
            </w:tcBorders>
            <w:vAlign w:val="center"/>
          </w:tcPr>
          <w:p w14:paraId="51817D1D" w14:textId="77777777" w:rsidR="006366B1" w:rsidRPr="00F80055"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いろいろな角と多角形</w:t>
            </w:r>
          </w:p>
        </w:tc>
        <w:tc>
          <w:tcPr>
            <w:tcW w:w="636" w:type="dxa"/>
            <w:tcBorders>
              <w:top w:val="dashSmallGap" w:sz="4" w:space="0" w:color="auto"/>
              <w:bottom w:val="dashSmallGap" w:sz="4" w:space="0" w:color="auto"/>
            </w:tcBorders>
            <w:vAlign w:val="center"/>
          </w:tcPr>
          <w:p w14:paraId="6FA9A111" w14:textId="77777777" w:rsidR="006366B1"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7</w:t>
            </w:r>
          </w:p>
        </w:tc>
        <w:tc>
          <w:tcPr>
            <w:tcW w:w="4536" w:type="dxa"/>
            <w:gridSpan w:val="4"/>
            <w:tcBorders>
              <w:top w:val="dashSmallGap" w:sz="4" w:space="0" w:color="auto"/>
              <w:bottom w:val="dashSmallGap" w:sz="4" w:space="0" w:color="auto"/>
            </w:tcBorders>
            <w:vAlign w:val="center"/>
          </w:tcPr>
          <w:p w14:paraId="5994F9B8" w14:textId="77777777" w:rsidR="006366B1" w:rsidRPr="00F80055"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○平行線や角の性質</w:t>
            </w:r>
            <w:r w:rsidRPr="004B321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三角形の角の性質</w:t>
            </w:r>
            <w:r w:rsidRPr="004B321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多角形の角の性質</w:t>
            </w:r>
          </w:p>
        </w:tc>
        <w:tc>
          <w:tcPr>
            <w:tcW w:w="1842" w:type="dxa"/>
            <w:gridSpan w:val="2"/>
            <w:vMerge/>
            <w:vAlign w:val="center"/>
          </w:tcPr>
          <w:p w14:paraId="433CDB17"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420F254A" w14:textId="77777777" w:rsidTr="00F71183">
        <w:trPr>
          <w:trHeight w:val="272"/>
        </w:trPr>
        <w:tc>
          <w:tcPr>
            <w:tcW w:w="443" w:type="dxa"/>
            <w:vMerge/>
            <w:vAlign w:val="center"/>
          </w:tcPr>
          <w:p w14:paraId="779C8BE5" w14:textId="77777777" w:rsidR="006366B1" w:rsidRPr="002F54AB" w:rsidRDefault="006366B1" w:rsidP="00F71183">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4BAFCA2D"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vMerge w:val="restart"/>
            <w:tcBorders>
              <w:top w:val="dashSmallGap" w:sz="4" w:space="0" w:color="auto"/>
            </w:tcBorders>
            <w:vAlign w:val="center"/>
          </w:tcPr>
          <w:p w14:paraId="31EBEF19" w14:textId="77777777" w:rsidR="006366B1" w:rsidRPr="004B3212"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図形の合同</w:t>
            </w:r>
          </w:p>
        </w:tc>
        <w:tc>
          <w:tcPr>
            <w:tcW w:w="636" w:type="dxa"/>
            <w:vMerge w:val="restart"/>
            <w:tcBorders>
              <w:top w:val="dashSmallGap" w:sz="4" w:space="0" w:color="auto"/>
            </w:tcBorders>
            <w:vAlign w:val="center"/>
          </w:tcPr>
          <w:p w14:paraId="43406840" w14:textId="77777777" w:rsidR="006366B1" w:rsidRPr="002F54AB" w:rsidRDefault="006366B1" w:rsidP="00F71183">
            <w:pPr>
              <w:spacing w:line="0" w:lineRule="atLeast"/>
              <w:rPr>
                <w:rFonts w:asciiTheme="minorEastAsia" w:eastAsiaTheme="minorEastAsia" w:hAnsiTheme="minorEastAsia"/>
                <w:sz w:val="16"/>
                <w:szCs w:val="16"/>
              </w:rPr>
            </w:pPr>
            <w:r w:rsidRPr="004B3212">
              <w:rPr>
                <w:rFonts w:asciiTheme="minorEastAsia" w:eastAsiaTheme="minorEastAsia" w:hAnsiTheme="minorEastAsia" w:hint="eastAsia"/>
                <w:szCs w:val="16"/>
              </w:rPr>
              <w:t>8</w:t>
            </w:r>
          </w:p>
        </w:tc>
        <w:tc>
          <w:tcPr>
            <w:tcW w:w="4536" w:type="dxa"/>
            <w:gridSpan w:val="4"/>
            <w:vMerge w:val="restart"/>
            <w:tcBorders>
              <w:top w:val="dashSmallGap" w:sz="4" w:space="0" w:color="auto"/>
            </w:tcBorders>
            <w:vAlign w:val="center"/>
          </w:tcPr>
          <w:p w14:paraId="18EC34BF" w14:textId="77777777" w:rsidR="006366B1"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○平面図形の合同</w:t>
            </w:r>
            <w:r w:rsidRPr="004B321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三角形の合同条件</w:t>
            </w:r>
            <w:r w:rsidRPr="004B3212">
              <w:rPr>
                <w:rFonts w:asciiTheme="minorEastAsia" w:eastAsiaTheme="minorEastAsia" w:hAnsiTheme="minorEastAsia" w:hint="eastAsia"/>
                <w:sz w:val="16"/>
                <w:szCs w:val="16"/>
              </w:rPr>
              <w:t xml:space="preserve">　</w:t>
            </w:r>
          </w:p>
          <w:p w14:paraId="38B04087" w14:textId="77777777" w:rsidR="006366B1" w:rsidRPr="002F54AB"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0A781E">
              <w:rPr>
                <w:rFonts w:asciiTheme="minorEastAsia" w:eastAsiaTheme="minorEastAsia" w:hAnsiTheme="minorEastAsia" w:hint="eastAsia"/>
                <w:sz w:val="16"/>
                <w:szCs w:val="16"/>
              </w:rPr>
              <w:t>証明</w:t>
            </w:r>
            <w:r>
              <w:rPr>
                <w:rFonts w:asciiTheme="minorEastAsia" w:eastAsiaTheme="minorEastAsia" w:hAnsiTheme="minorEastAsia" w:hint="eastAsia"/>
                <w:sz w:val="16"/>
                <w:szCs w:val="16"/>
              </w:rPr>
              <w:t>の必要性と意味</w:t>
            </w:r>
            <w:r w:rsidRPr="004B321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5CA85D46" w14:textId="77777777" w:rsidR="006366B1" w:rsidRPr="002F54AB" w:rsidRDefault="006366B1" w:rsidP="00F71183">
            <w:pPr>
              <w:spacing w:line="0" w:lineRule="atLeast"/>
              <w:rPr>
                <w:rFonts w:asciiTheme="minorEastAsia" w:eastAsiaTheme="minorEastAsia" w:hAnsiTheme="minorEastAsia"/>
                <w:sz w:val="16"/>
                <w:szCs w:val="16"/>
              </w:rPr>
            </w:pPr>
          </w:p>
        </w:tc>
      </w:tr>
      <w:tr w:rsidR="006366B1" w:rsidRPr="002F54AB" w14:paraId="44BD5FEA" w14:textId="77777777" w:rsidTr="00F71183">
        <w:trPr>
          <w:trHeight w:val="345"/>
        </w:trPr>
        <w:tc>
          <w:tcPr>
            <w:tcW w:w="443" w:type="dxa"/>
            <w:vMerge/>
            <w:vAlign w:val="center"/>
          </w:tcPr>
          <w:p w14:paraId="5A166012" w14:textId="77777777" w:rsidR="006366B1" w:rsidRPr="002F54AB" w:rsidRDefault="006366B1" w:rsidP="00F71183">
            <w:pPr>
              <w:spacing w:line="0" w:lineRule="atLeast"/>
              <w:rPr>
                <w:rFonts w:asciiTheme="minorEastAsia" w:eastAsiaTheme="minorEastAsia" w:hAnsiTheme="minorEastAsia"/>
              </w:rPr>
            </w:pPr>
          </w:p>
        </w:tc>
        <w:tc>
          <w:tcPr>
            <w:tcW w:w="443" w:type="dxa"/>
            <w:vMerge w:val="restart"/>
            <w:tcBorders>
              <w:top w:val="dashSmallGap" w:sz="4" w:space="0" w:color="auto"/>
            </w:tcBorders>
            <w:vAlign w:val="center"/>
          </w:tcPr>
          <w:p w14:paraId="27708ABA"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vMerge/>
            <w:tcBorders>
              <w:bottom w:val="dashSmallGap" w:sz="4" w:space="0" w:color="auto"/>
            </w:tcBorders>
          </w:tcPr>
          <w:p w14:paraId="2386C289"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vAlign w:val="center"/>
          </w:tcPr>
          <w:p w14:paraId="03E1C7C2"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vAlign w:val="center"/>
          </w:tcPr>
          <w:p w14:paraId="07B9039E"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5FCC8955"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4A5EAB8C" w14:textId="77777777" w:rsidTr="00F71183">
        <w:trPr>
          <w:trHeight w:val="531"/>
        </w:trPr>
        <w:tc>
          <w:tcPr>
            <w:tcW w:w="443" w:type="dxa"/>
            <w:vMerge/>
            <w:vAlign w:val="center"/>
          </w:tcPr>
          <w:p w14:paraId="30156C46" w14:textId="77777777" w:rsidR="006366B1" w:rsidRPr="002F54AB" w:rsidRDefault="006366B1" w:rsidP="00F71183">
            <w:pPr>
              <w:spacing w:line="0" w:lineRule="atLeast"/>
              <w:rPr>
                <w:rFonts w:asciiTheme="minorEastAsia" w:eastAsiaTheme="minorEastAsia" w:hAnsiTheme="minorEastAsia"/>
              </w:rPr>
            </w:pPr>
          </w:p>
        </w:tc>
        <w:tc>
          <w:tcPr>
            <w:tcW w:w="443" w:type="dxa"/>
            <w:vMerge/>
            <w:vAlign w:val="center"/>
          </w:tcPr>
          <w:p w14:paraId="40E79238"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tcBorders>
              <w:top w:val="dashSmallGap" w:sz="4" w:space="0" w:color="auto"/>
              <w:bottom w:val="dashSmallGap" w:sz="4" w:space="0" w:color="auto"/>
            </w:tcBorders>
            <w:vAlign w:val="center"/>
          </w:tcPr>
          <w:p w14:paraId="0EE1518D" w14:textId="77777777" w:rsidR="006366B1" w:rsidRPr="004B3212" w:rsidRDefault="006366B1" w:rsidP="00F71183">
            <w:pPr>
              <w:spacing w:line="0" w:lineRule="atLeast"/>
              <w:rPr>
                <w:rFonts w:asciiTheme="minorEastAsia" w:eastAsiaTheme="minorEastAsia" w:hAnsiTheme="minorEastAsia"/>
                <w:szCs w:val="16"/>
              </w:rPr>
            </w:pPr>
            <w:r w:rsidRPr="004B3212">
              <w:rPr>
                <w:rFonts w:asciiTheme="minorEastAsia" w:eastAsiaTheme="minorEastAsia" w:hAnsiTheme="minorEastAsia" w:hint="eastAsia"/>
                <w:szCs w:val="16"/>
              </w:rPr>
              <w:t>三角形</w:t>
            </w:r>
          </w:p>
        </w:tc>
        <w:tc>
          <w:tcPr>
            <w:tcW w:w="636" w:type="dxa"/>
            <w:tcBorders>
              <w:top w:val="dashSmallGap" w:sz="4" w:space="0" w:color="auto"/>
              <w:bottom w:val="dashSmallGap" w:sz="4" w:space="0" w:color="auto"/>
            </w:tcBorders>
            <w:vAlign w:val="center"/>
          </w:tcPr>
          <w:p w14:paraId="75025494" w14:textId="77777777" w:rsidR="006366B1" w:rsidRPr="002F54AB" w:rsidRDefault="006366B1" w:rsidP="00F71183">
            <w:pPr>
              <w:spacing w:line="0" w:lineRule="atLeast"/>
              <w:rPr>
                <w:rFonts w:asciiTheme="minorEastAsia" w:eastAsiaTheme="minorEastAsia" w:hAnsiTheme="minorEastAsia"/>
                <w:sz w:val="16"/>
                <w:szCs w:val="16"/>
              </w:rPr>
            </w:pPr>
            <w:r w:rsidRPr="004B3212">
              <w:rPr>
                <w:rFonts w:asciiTheme="minorEastAsia" w:eastAsiaTheme="minorEastAsia" w:hAnsiTheme="minorEastAsia" w:hint="eastAsia"/>
                <w:szCs w:val="16"/>
              </w:rPr>
              <w:t>8</w:t>
            </w:r>
          </w:p>
        </w:tc>
        <w:tc>
          <w:tcPr>
            <w:tcW w:w="4536" w:type="dxa"/>
            <w:gridSpan w:val="4"/>
            <w:tcBorders>
              <w:top w:val="dashSmallGap" w:sz="4" w:space="0" w:color="auto"/>
              <w:bottom w:val="dashSmallGap" w:sz="4" w:space="0" w:color="auto"/>
            </w:tcBorders>
            <w:vAlign w:val="center"/>
          </w:tcPr>
          <w:p w14:paraId="7573A11B" w14:textId="77777777" w:rsidR="006366B1" w:rsidRPr="004B3212" w:rsidRDefault="006366B1" w:rsidP="00F71183">
            <w:pPr>
              <w:spacing w:line="0" w:lineRule="atLeast"/>
              <w:rPr>
                <w:rFonts w:asciiTheme="minorEastAsia" w:eastAsiaTheme="minorEastAsia" w:hAnsiTheme="minorEastAsia"/>
                <w:sz w:val="16"/>
                <w:szCs w:val="16"/>
              </w:rPr>
            </w:pPr>
            <w:r w:rsidRPr="004B3212">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二等辺三角形の基本的な性質</w:t>
            </w:r>
            <w:r w:rsidRPr="004B3212">
              <w:rPr>
                <w:rFonts w:asciiTheme="minorEastAsia" w:eastAsiaTheme="minorEastAsia" w:hAnsiTheme="minorEastAsia" w:hint="eastAsia"/>
                <w:sz w:val="16"/>
                <w:szCs w:val="16"/>
              </w:rPr>
              <w:t xml:space="preserve">　</w:t>
            </w:r>
          </w:p>
          <w:p w14:paraId="6FF88603" w14:textId="77777777" w:rsidR="006366B1" w:rsidRPr="004B3212" w:rsidRDefault="006366B1" w:rsidP="00F71183">
            <w:pPr>
              <w:spacing w:line="0" w:lineRule="atLeast"/>
              <w:rPr>
                <w:rFonts w:asciiTheme="minorEastAsia" w:eastAsiaTheme="minorEastAsia" w:hAnsiTheme="minorEastAsia"/>
                <w:sz w:val="16"/>
                <w:szCs w:val="16"/>
              </w:rPr>
            </w:pPr>
            <w:r w:rsidRPr="004B3212">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直角三角形の合同条件</w:t>
            </w:r>
            <w:r w:rsidRPr="004B3212">
              <w:rPr>
                <w:rFonts w:asciiTheme="minorEastAsia" w:eastAsiaTheme="minorEastAsia" w:hAnsiTheme="minorEastAsia"/>
                <w:sz w:val="16"/>
                <w:szCs w:val="16"/>
              </w:rPr>
              <w:t xml:space="preserve">  </w:t>
            </w:r>
            <w:r w:rsidRPr="006A1B6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2C3A0F03"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3E705BC9" w14:textId="77777777" w:rsidTr="00F71183">
        <w:trPr>
          <w:trHeight w:val="316"/>
        </w:trPr>
        <w:tc>
          <w:tcPr>
            <w:tcW w:w="443" w:type="dxa"/>
            <w:vMerge/>
            <w:vAlign w:val="center"/>
          </w:tcPr>
          <w:p w14:paraId="2CE80250" w14:textId="77777777" w:rsidR="006366B1" w:rsidRPr="002F54AB" w:rsidRDefault="006366B1" w:rsidP="00F71183">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5BAD727B"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vMerge w:val="restart"/>
            <w:tcBorders>
              <w:top w:val="dashSmallGap" w:sz="4" w:space="0" w:color="auto"/>
            </w:tcBorders>
            <w:vAlign w:val="center"/>
          </w:tcPr>
          <w:p w14:paraId="280DB419" w14:textId="77777777" w:rsidR="006366B1" w:rsidRPr="002F54AB"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四角形</w:t>
            </w:r>
          </w:p>
        </w:tc>
        <w:tc>
          <w:tcPr>
            <w:tcW w:w="636" w:type="dxa"/>
            <w:vMerge w:val="restart"/>
            <w:tcBorders>
              <w:top w:val="dashSmallGap" w:sz="4" w:space="0" w:color="auto"/>
            </w:tcBorders>
            <w:vAlign w:val="center"/>
          </w:tcPr>
          <w:p w14:paraId="30C2EDA3" w14:textId="77777777" w:rsidR="006366B1" w:rsidRPr="00D92602"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hint="eastAsia"/>
                <w:szCs w:val="16"/>
              </w:rPr>
              <w:t>12</w:t>
            </w:r>
          </w:p>
        </w:tc>
        <w:tc>
          <w:tcPr>
            <w:tcW w:w="4536" w:type="dxa"/>
            <w:gridSpan w:val="4"/>
            <w:vMerge w:val="restart"/>
            <w:tcBorders>
              <w:top w:val="dashSmallGap" w:sz="4" w:space="0" w:color="auto"/>
            </w:tcBorders>
            <w:vAlign w:val="center"/>
          </w:tcPr>
          <w:p w14:paraId="412355CA" w14:textId="77777777" w:rsidR="006366B1"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hint="eastAsia"/>
                <w:sz w:val="16"/>
                <w:szCs w:val="16"/>
              </w:rPr>
              <w:t>○</w:t>
            </w:r>
            <w:r w:rsidRPr="006A1B69">
              <w:rPr>
                <w:rFonts w:asciiTheme="minorEastAsia" w:eastAsiaTheme="minorEastAsia" w:hAnsiTheme="minorEastAsia" w:hint="eastAsia"/>
                <w:sz w:val="16"/>
                <w:szCs w:val="16"/>
              </w:rPr>
              <w:t>平行四辺形</w:t>
            </w:r>
            <w:r>
              <w:rPr>
                <w:rFonts w:asciiTheme="minorEastAsia" w:eastAsiaTheme="minorEastAsia" w:hAnsiTheme="minorEastAsia" w:hint="eastAsia"/>
                <w:sz w:val="16"/>
                <w:szCs w:val="16"/>
              </w:rPr>
              <w:t>の基本的な性質</w:t>
            </w:r>
          </w:p>
          <w:p w14:paraId="039EFC7B" w14:textId="77777777" w:rsidR="006366B1" w:rsidRPr="00D92602"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sz w:val="16"/>
                <w:szCs w:val="16"/>
              </w:rPr>
              <w:t xml:space="preserve">○平行四辺形になるための条件　</w:t>
            </w:r>
          </w:p>
          <w:p w14:paraId="0548A2D9" w14:textId="77777777" w:rsidR="006366B1" w:rsidRPr="00D92602"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hint="eastAsia"/>
                <w:sz w:val="16"/>
                <w:szCs w:val="16"/>
              </w:rPr>
              <w:t>○特別な平行四辺形</w:t>
            </w:r>
            <w:r>
              <w:rPr>
                <w:rFonts w:asciiTheme="minorEastAsia" w:eastAsiaTheme="minorEastAsia" w:hAnsiTheme="minorEastAsia" w:hint="eastAsia"/>
                <w:sz w:val="16"/>
                <w:szCs w:val="16"/>
              </w:rPr>
              <w:t>の意味</w:t>
            </w:r>
            <w:r w:rsidRPr="00D92602">
              <w:rPr>
                <w:rFonts w:asciiTheme="minorEastAsia" w:eastAsiaTheme="minorEastAsia" w:hAnsiTheme="minorEastAsia" w:hint="eastAsia"/>
                <w:sz w:val="16"/>
                <w:szCs w:val="16"/>
              </w:rPr>
              <w:t xml:space="preserve">　</w:t>
            </w:r>
          </w:p>
          <w:p w14:paraId="4E9C2018" w14:textId="77777777" w:rsidR="006366B1" w:rsidRPr="002F54AB"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56881A93"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2372FC19" w14:textId="77777777" w:rsidTr="00F71183">
        <w:trPr>
          <w:trHeight w:val="357"/>
        </w:trPr>
        <w:tc>
          <w:tcPr>
            <w:tcW w:w="443" w:type="dxa"/>
            <w:vMerge/>
            <w:vAlign w:val="center"/>
          </w:tcPr>
          <w:p w14:paraId="777DF473" w14:textId="77777777" w:rsidR="006366B1" w:rsidRPr="002F54AB" w:rsidRDefault="006366B1" w:rsidP="00F71183">
            <w:pPr>
              <w:spacing w:line="0" w:lineRule="atLeast"/>
              <w:rPr>
                <w:rFonts w:asciiTheme="minorEastAsia" w:eastAsiaTheme="minorEastAsia" w:hAnsiTheme="minorEastAsia"/>
              </w:rPr>
            </w:pPr>
          </w:p>
        </w:tc>
        <w:tc>
          <w:tcPr>
            <w:tcW w:w="443" w:type="dxa"/>
            <w:vMerge w:val="restart"/>
            <w:tcBorders>
              <w:top w:val="dashSmallGap" w:sz="4" w:space="0" w:color="auto"/>
            </w:tcBorders>
            <w:vAlign w:val="center"/>
          </w:tcPr>
          <w:p w14:paraId="3617D617"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vMerge/>
            <w:tcBorders>
              <w:bottom w:val="dashSmallGap" w:sz="4" w:space="0" w:color="auto"/>
            </w:tcBorders>
            <w:vAlign w:val="center"/>
          </w:tcPr>
          <w:p w14:paraId="4B7D0300"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vAlign w:val="center"/>
          </w:tcPr>
          <w:p w14:paraId="15E8FE41"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vAlign w:val="center"/>
          </w:tcPr>
          <w:p w14:paraId="266EC2A1"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022D6B1D"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0D4549A4" w14:textId="77777777" w:rsidTr="00F71183">
        <w:trPr>
          <w:trHeight w:val="272"/>
        </w:trPr>
        <w:tc>
          <w:tcPr>
            <w:tcW w:w="443" w:type="dxa"/>
            <w:vMerge/>
            <w:vAlign w:val="center"/>
          </w:tcPr>
          <w:p w14:paraId="0D3E0648" w14:textId="77777777" w:rsidR="006366B1" w:rsidRPr="002F54AB" w:rsidRDefault="006366B1" w:rsidP="00F71183">
            <w:pPr>
              <w:spacing w:line="0" w:lineRule="atLeast"/>
              <w:rPr>
                <w:rFonts w:asciiTheme="minorEastAsia" w:eastAsiaTheme="minorEastAsia" w:hAnsiTheme="minorEastAsia"/>
              </w:rPr>
            </w:pPr>
          </w:p>
        </w:tc>
        <w:tc>
          <w:tcPr>
            <w:tcW w:w="443" w:type="dxa"/>
            <w:vMerge/>
            <w:tcBorders>
              <w:bottom w:val="dashSmallGap" w:sz="4" w:space="0" w:color="auto"/>
            </w:tcBorders>
            <w:vAlign w:val="center"/>
          </w:tcPr>
          <w:p w14:paraId="1F83AF4E" w14:textId="77777777" w:rsidR="006366B1" w:rsidRPr="002F54AB" w:rsidRDefault="006366B1" w:rsidP="00F71183">
            <w:pPr>
              <w:spacing w:line="0" w:lineRule="atLeast"/>
              <w:rPr>
                <w:rFonts w:asciiTheme="minorEastAsia" w:eastAsiaTheme="minorEastAsia" w:hAnsiTheme="minorEastAsia"/>
              </w:rPr>
            </w:pPr>
          </w:p>
        </w:tc>
        <w:tc>
          <w:tcPr>
            <w:tcW w:w="1916" w:type="dxa"/>
            <w:gridSpan w:val="2"/>
            <w:vMerge w:val="restart"/>
            <w:tcBorders>
              <w:top w:val="dashSmallGap" w:sz="4" w:space="0" w:color="auto"/>
            </w:tcBorders>
            <w:vAlign w:val="center"/>
          </w:tcPr>
          <w:p w14:paraId="19E91130" w14:textId="77777777" w:rsidR="006366B1" w:rsidRPr="002F54AB"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hint="eastAsia"/>
                <w:szCs w:val="16"/>
              </w:rPr>
              <w:t>確率</w:t>
            </w:r>
          </w:p>
        </w:tc>
        <w:tc>
          <w:tcPr>
            <w:tcW w:w="636" w:type="dxa"/>
            <w:vMerge w:val="restart"/>
            <w:tcBorders>
              <w:top w:val="dashSmallGap" w:sz="4" w:space="0" w:color="auto"/>
            </w:tcBorders>
            <w:vAlign w:val="center"/>
          </w:tcPr>
          <w:p w14:paraId="1D452DB7" w14:textId="77777777" w:rsidR="006366B1" w:rsidRPr="002F54AB" w:rsidRDefault="006366B1" w:rsidP="00F71183">
            <w:pPr>
              <w:spacing w:line="0" w:lineRule="atLeast"/>
              <w:rPr>
                <w:rFonts w:asciiTheme="minorEastAsia" w:eastAsiaTheme="minorEastAsia" w:hAnsiTheme="minorEastAsia"/>
                <w:sz w:val="16"/>
                <w:szCs w:val="16"/>
              </w:rPr>
            </w:pPr>
            <w:r w:rsidRPr="00D92602">
              <w:rPr>
                <w:rFonts w:asciiTheme="minorEastAsia" w:eastAsiaTheme="minorEastAsia" w:hAnsiTheme="minorEastAsia" w:hint="eastAsia"/>
                <w:szCs w:val="16"/>
              </w:rPr>
              <w:t>10</w:t>
            </w:r>
          </w:p>
        </w:tc>
        <w:tc>
          <w:tcPr>
            <w:tcW w:w="4536" w:type="dxa"/>
            <w:gridSpan w:val="4"/>
            <w:vMerge w:val="restart"/>
            <w:tcBorders>
              <w:top w:val="dashSmallGap" w:sz="4" w:space="0" w:color="auto"/>
            </w:tcBorders>
            <w:vAlign w:val="center"/>
          </w:tcPr>
          <w:p w14:paraId="01F77FB4" w14:textId="77777777" w:rsidR="006366B1" w:rsidRPr="00D92602"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○確率の必要性と意味</w:t>
            </w:r>
            <w:r w:rsidRPr="00D9260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簡単な確率の求め方</w:t>
            </w:r>
            <w:r w:rsidRPr="00D92602">
              <w:rPr>
                <w:rFonts w:asciiTheme="minorEastAsia" w:eastAsiaTheme="minorEastAsia" w:hAnsiTheme="minorEastAsia" w:hint="eastAsia"/>
                <w:sz w:val="16"/>
                <w:szCs w:val="16"/>
              </w:rPr>
              <w:t xml:space="preserve">　</w:t>
            </w:r>
          </w:p>
          <w:p w14:paraId="0EEAD50A" w14:textId="77777777" w:rsidR="006366B1" w:rsidRPr="002F54AB" w:rsidRDefault="006366B1" w:rsidP="00F71183">
            <w:pPr>
              <w:spacing w:line="0" w:lineRule="atLeast"/>
              <w:jc w:val="left"/>
              <w:rPr>
                <w:rFonts w:asciiTheme="minorEastAsia" w:eastAsiaTheme="minorEastAsia" w:hAnsiTheme="minorEastAsia"/>
                <w:sz w:val="16"/>
                <w:szCs w:val="16"/>
              </w:rPr>
            </w:pPr>
            <w:r w:rsidRPr="00D92602">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確率の利用</w:t>
            </w:r>
            <w:r w:rsidRPr="00D9260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p>
        </w:tc>
        <w:tc>
          <w:tcPr>
            <w:tcW w:w="1842" w:type="dxa"/>
            <w:gridSpan w:val="2"/>
            <w:vMerge/>
            <w:vAlign w:val="center"/>
          </w:tcPr>
          <w:p w14:paraId="61FBA066"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53462045" w14:textId="77777777" w:rsidTr="00F71183">
        <w:trPr>
          <w:trHeight w:val="735"/>
        </w:trPr>
        <w:tc>
          <w:tcPr>
            <w:tcW w:w="443" w:type="dxa"/>
            <w:vMerge/>
            <w:vAlign w:val="center"/>
          </w:tcPr>
          <w:p w14:paraId="3626D13A" w14:textId="77777777" w:rsidR="006366B1" w:rsidRPr="002F54AB" w:rsidRDefault="006366B1" w:rsidP="00F71183">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vAlign w:val="center"/>
          </w:tcPr>
          <w:p w14:paraId="0A355DD7"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vMerge/>
            <w:tcBorders>
              <w:bottom w:val="dashSmallGap" w:sz="4" w:space="0" w:color="auto"/>
            </w:tcBorders>
            <w:vAlign w:val="center"/>
          </w:tcPr>
          <w:p w14:paraId="3C5DA453"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vAlign w:val="center"/>
          </w:tcPr>
          <w:p w14:paraId="6F75C5DD"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tcBorders>
              <w:bottom w:val="dashSmallGap" w:sz="4" w:space="0" w:color="auto"/>
            </w:tcBorders>
            <w:vAlign w:val="center"/>
          </w:tcPr>
          <w:p w14:paraId="14349497"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40352E83"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69C02CEC" w14:textId="77777777" w:rsidTr="00F71183">
        <w:trPr>
          <w:trHeight w:val="315"/>
        </w:trPr>
        <w:tc>
          <w:tcPr>
            <w:tcW w:w="443" w:type="dxa"/>
            <w:vMerge/>
            <w:vAlign w:val="center"/>
          </w:tcPr>
          <w:p w14:paraId="4450D840" w14:textId="77777777" w:rsidR="006366B1" w:rsidRPr="002F54AB" w:rsidRDefault="006366B1" w:rsidP="00F71183">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vAlign w:val="center"/>
          </w:tcPr>
          <w:p w14:paraId="6C84D947"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vMerge w:val="restart"/>
            <w:tcBorders>
              <w:top w:val="dashSmallGap" w:sz="4" w:space="0" w:color="auto"/>
            </w:tcBorders>
            <w:vAlign w:val="center"/>
          </w:tcPr>
          <w:p w14:paraId="3F906451" w14:textId="77777777" w:rsidR="006366B1" w:rsidRPr="00F80055" w:rsidRDefault="006366B1" w:rsidP="00F71183">
            <w:pPr>
              <w:spacing w:line="0" w:lineRule="atLeast"/>
              <w:rPr>
                <w:rFonts w:asciiTheme="minorEastAsia" w:eastAsiaTheme="minorEastAsia" w:hAnsiTheme="minorEastAsia"/>
                <w:szCs w:val="16"/>
              </w:rPr>
            </w:pPr>
            <w:r w:rsidRPr="006A1B69">
              <w:rPr>
                <w:rFonts w:asciiTheme="minorEastAsia" w:eastAsiaTheme="minorEastAsia" w:hAnsiTheme="minorEastAsia" w:hint="eastAsia"/>
                <w:szCs w:val="16"/>
              </w:rPr>
              <w:t>データの分析</w:t>
            </w:r>
          </w:p>
        </w:tc>
        <w:tc>
          <w:tcPr>
            <w:tcW w:w="636" w:type="dxa"/>
            <w:vMerge w:val="restart"/>
            <w:tcBorders>
              <w:top w:val="dashSmallGap" w:sz="4" w:space="0" w:color="auto"/>
            </w:tcBorders>
            <w:vAlign w:val="center"/>
          </w:tcPr>
          <w:p w14:paraId="21654414" w14:textId="77777777" w:rsidR="006366B1" w:rsidRDefault="006366B1" w:rsidP="00F71183">
            <w:pPr>
              <w:spacing w:line="0" w:lineRule="atLeast"/>
              <w:rPr>
                <w:rFonts w:asciiTheme="minorEastAsia" w:eastAsiaTheme="minorEastAsia" w:hAnsiTheme="minorEastAsia"/>
                <w:szCs w:val="16"/>
              </w:rPr>
            </w:pPr>
            <w:r>
              <w:rPr>
                <w:rFonts w:asciiTheme="minorEastAsia" w:eastAsiaTheme="minorEastAsia" w:hAnsiTheme="minorEastAsia" w:hint="eastAsia"/>
                <w:szCs w:val="16"/>
              </w:rPr>
              <w:t>4</w:t>
            </w:r>
          </w:p>
        </w:tc>
        <w:tc>
          <w:tcPr>
            <w:tcW w:w="4536" w:type="dxa"/>
            <w:gridSpan w:val="4"/>
            <w:vMerge w:val="restart"/>
            <w:tcBorders>
              <w:top w:val="dashSmallGap" w:sz="4" w:space="0" w:color="auto"/>
            </w:tcBorders>
            <w:vAlign w:val="center"/>
          </w:tcPr>
          <w:p w14:paraId="44F18623" w14:textId="77777777" w:rsidR="006366B1" w:rsidRDefault="006366B1" w:rsidP="00F71183">
            <w:pPr>
              <w:spacing w:line="0" w:lineRule="atLeast"/>
              <w:rPr>
                <w:rFonts w:asciiTheme="minorEastAsia" w:eastAsiaTheme="minorEastAsia" w:hAnsiTheme="minorEastAsia"/>
                <w:sz w:val="16"/>
                <w:szCs w:val="16"/>
              </w:rPr>
            </w:pPr>
            <w:r w:rsidRPr="006A1B69">
              <w:rPr>
                <w:rFonts w:asciiTheme="minorEastAsia" w:eastAsiaTheme="minorEastAsia" w:hAnsiTheme="minorEastAsia" w:hint="eastAsia"/>
                <w:sz w:val="16"/>
                <w:szCs w:val="16"/>
              </w:rPr>
              <w:t>○四分位範囲</w:t>
            </w:r>
            <w:r>
              <w:rPr>
                <w:rFonts w:asciiTheme="minorEastAsia" w:eastAsiaTheme="minorEastAsia" w:hAnsiTheme="minorEastAsia" w:hint="eastAsia"/>
                <w:sz w:val="16"/>
                <w:szCs w:val="16"/>
              </w:rPr>
              <w:t>・箱ひげ図の必要性と意味</w:t>
            </w:r>
          </w:p>
          <w:p w14:paraId="00B3C283" w14:textId="77777777" w:rsidR="006366B1" w:rsidRDefault="006366B1" w:rsidP="00F71183">
            <w:pPr>
              <w:spacing w:line="0" w:lineRule="atLeast"/>
              <w:rPr>
                <w:rFonts w:asciiTheme="minorEastAsia" w:eastAsiaTheme="minorEastAsia" w:hAnsiTheme="minorEastAsia"/>
                <w:sz w:val="16"/>
                <w:szCs w:val="16"/>
              </w:rPr>
            </w:pPr>
            <w:r w:rsidRPr="006A1B69">
              <w:rPr>
                <w:rFonts w:asciiTheme="minorEastAsia" w:eastAsiaTheme="minorEastAsia" w:hAnsiTheme="minorEastAsia" w:hint="eastAsia"/>
                <w:sz w:val="16"/>
                <w:szCs w:val="16"/>
              </w:rPr>
              <w:t>○データの</w:t>
            </w:r>
            <w:r>
              <w:rPr>
                <w:rFonts w:asciiTheme="minorEastAsia" w:eastAsiaTheme="minorEastAsia" w:hAnsiTheme="minorEastAsia" w:hint="eastAsia"/>
                <w:sz w:val="16"/>
                <w:szCs w:val="16"/>
              </w:rPr>
              <w:t xml:space="preserve">傾向の読み取り　</w:t>
            </w:r>
            <w:r w:rsidRPr="006A1B6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データの活用</w:t>
            </w:r>
          </w:p>
          <w:p w14:paraId="0B39CE3F" w14:textId="77777777" w:rsidR="006366B1" w:rsidRPr="00F80055" w:rsidRDefault="006366B1"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○既習事項</w:t>
            </w:r>
            <w:r w:rsidRPr="004B3212">
              <w:rPr>
                <w:rFonts w:asciiTheme="minorEastAsia" w:eastAsiaTheme="minorEastAsia" w:hAnsiTheme="minorEastAsia" w:hint="eastAsia"/>
                <w:sz w:val="16"/>
                <w:szCs w:val="16"/>
              </w:rPr>
              <w:t>の</w:t>
            </w:r>
            <w:r>
              <w:rPr>
                <w:rFonts w:asciiTheme="minorEastAsia" w:eastAsiaTheme="minorEastAsia" w:hAnsiTheme="minorEastAsia" w:hint="eastAsia"/>
                <w:sz w:val="16"/>
                <w:szCs w:val="16"/>
              </w:rPr>
              <w:t>確認</w:t>
            </w:r>
            <w:r w:rsidRPr="004B3212">
              <w:rPr>
                <w:rFonts w:asciiTheme="minorEastAsia" w:eastAsiaTheme="minorEastAsia" w:hAnsiTheme="minorEastAsia" w:hint="eastAsia"/>
                <w:sz w:val="16"/>
                <w:szCs w:val="16"/>
              </w:rPr>
              <w:t>問題</w:t>
            </w:r>
            <w:r w:rsidRPr="006A1B69">
              <w:rPr>
                <w:rFonts w:asciiTheme="minorEastAsia" w:eastAsiaTheme="minorEastAsia" w:hAnsiTheme="minorEastAsia" w:hint="eastAsia"/>
                <w:sz w:val="16"/>
                <w:szCs w:val="16"/>
              </w:rPr>
              <w:t xml:space="preserve">　</w:t>
            </w:r>
          </w:p>
        </w:tc>
        <w:tc>
          <w:tcPr>
            <w:tcW w:w="1842" w:type="dxa"/>
            <w:gridSpan w:val="2"/>
            <w:vMerge/>
            <w:vAlign w:val="center"/>
          </w:tcPr>
          <w:p w14:paraId="43A9F245" w14:textId="77777777" w:rsidR="006366B1" w:rsidRPr="002F54AB" w:rsidRDefault="006366B1" w:rsidP="00F71183">
            <w:pPr>
              <w:spacing w:line="0" w:lineRule="atLeast"/>
              <w:rPr>
                <w:rFonts w:asciiTheme="minorEastAsia" w:eastAsiaTheme="minorEastAsia" w:hAnsiTheme="minorEastAsia"/>
              </w:rPr>
            </w:pPr>
          </w:p>
        </w:tc>
      </w:tr>
      <w:tr w:rsidR="006366B1" w:rsidRPr="002F54AB" w14:paraId="71AF8E5D" w14:textId="77777777" w:rsidTr="00F71183">
        <w:trPr>
          <w:trHeight w:val="562"/>
        </w:trPr>
        <w:tc>
          <w:tcPr>
            <w:tcW w:w="443" w:type="dxa"/>
            <w:vMerge/>
            <w:vAlign w:val="center"/>
          </w:tcPr>
          <w:p w14:paraId="0C8858D1" w14:textId="77777777" w:rsidR="006366B1" w:rsidRPr="002F54AB" w:rsidRDefault="006366B1" w:rsidP="00F71183">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vAlign w:val="center"/>
          </w:tcPr>
          <w:p w14:paraId="65C3FFCC" w14:textId="77777777" w:rsidR="006366B1" w:rsidRPr="002F54AB" w:rsidRDefault="006366B1"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vMerge/>
            <w:vAlign w:val="center"/>
          </w:tcPr>
          <w:p w14:paraId="2B3925F4" w14:textId="77777777" w:rsidR="006366B1" w:rsidRPr="002F54AB" w:rsidRDefault="006366B1" w:rsidP="00F71183">
            <w:pPr>
              <w:spacing w:line="0" w:lineRule="atLeast"/>
              <w:rPr>
                <w:rFonts w:asciiTheme="minorEastAsia" w:eastAsiaTheme="minorEastAsia" w:hAnsiTheme="minorEastAsia"/>
                <w:sz w:val="16"/>
                <w:szCs w:val="16"/>
              </w:rPr>
            </w:pPr>
          </w:p>
        </w:tc>
        <w:tc>
          <w:tcPr>
            <w:tcW w:w="636" w:type="dxa"/>
            <w:vMerge/>
            <w:vAlign w:val="center"/>
          </w:tcPr>
          <w:p w14:paraId="4A71CA3F" w14:textId="77777777" w:rsidR="006366B1" w:rsidRPr="002F54AB" w:rsidRDefault="006366B1" w:rsidP="00F71183">
            <w:pPr>
              <w:spacing w:line="0" w:lineRule="atLeast"/>
              <w:rPr>
                <w:rFonts w:asciiTheme="minorEastAsia" w:eastAsiaTheme="minorEastAsia" w:hAnsiTheme="minorEastAsia"/>
                <w:sz w:val="16"/>
                <w:szCs w:val="16"/>
              </w:rPr>
            </w:pPr>
          </w:p>
        </w:tc>
        <w:tc>
          <w:tcPr>
            <w:tcW w:w="4536" w:type="dxa"/>
            <w:gridSpan w:val="4"/>
            <w:vMerge/>
            <w:vAlign w:val="center"/>
          </w:tcPr>
          <w:p w14:paraId="0A68AD1B" w14:textId="77777777" w:rsidR="006366B1" w:rsidRPr="002F54AB" w:rsidRDefault="006366B1" w:rsidP="00F71183">
            <w:pPr>
              <w:spacing w:line="0" w:lineRule="atLeast"/>
              <w:rPr>
                <w:rFonts w:asciiTheme="minorEastAsia" w:eastAsiaTheme="minorEastAsia" w:hAnsiTheme="minorEastAsia"/>
                <w:sz w:val="16"/>
                <w:szCs w:val="16"/>
              </w:rPr>
            </w:pPr>
          </w:p>
        </w:tc>
        <w:tc>
          <w:tcPr>
            <w:tcW w:w="1842" w:type="dxa"/>
            <w:gridSpan w:val="2"/>
            <w:vMerge/>
            <w:vAlign w:val="center"/>
          </w:tcPr>
          <w:p w14:paraId="6CC58C98" w14:textId="77777777" w:rsidR="006366B1" w:rsidRPr="002F54AB" w:rsidRDefault="006366B1" w:rsidP="00F71183">
            <w:pPr>
              <w:spacing w:line="0" w:lineRule="atLeast"/>
              <w:rPr>
                <w:rFonts w:asciiTheme="minorEastAsia" w:eastAsiaTheme="minorEastAsia" w:hAnsiTheme="minorEastAsia"/>
              </w:rPr>
            </w:pPr>
          </w:p>
        </w:tc>
      </w:tr>
    </w:tbl>
    <w:p w14:paraId="76F57C65" w14:textId="77777777" w:rsidR="006366B1" w:rsidRDefault="006366B1" w:rsidP="006366B1">
      <w:pPr>
        <w:spacing w:line="0" w:lineRule="atLeast"/>
        <w:rPr>
          <w:rFonts w:ascii="ＭＳ ゴシック" w:eastAsia="ＭＳ ゴシック" w:hAnsi="ＭＳ ゴシック"/>
          <w:b/>
        </w:rPr>
      </w:pPr>
    </w:p>
    <w:p w14:paraId="5CE79A0D" w14:textId="77777777" w:rsidR="00EB3930" w:rsidRPr="002F54AB" w:rsidRDefault="00EB3930" w:rsidP="00EB3930">
      <w:pPr>
        <w:jc w:val="center"/>
        <w:rPr>
          <w:rFonts w:asciiTheme="minorEastAsia" w:eastAsiaTheme="minorEastAsia" w:hAnsiTheme="minorEastAsia"/>
          <w:b/>
        </w:rPr>
      </w:pPr>
      <w:r>
        <w:rPr>
          <w:rFonts w:asciiTheme="minorEastAsia" w:eastAsiaTheme="minorEastAsia" w:hAnsiTheme="minorEastAsia" w:hint="eastAsia"/>
          <w:b/>
        </w:rPr>
        <w:lastRenderedPageBreak/>
        <w:t>令和８</w:t>
      </w:r>
      <w:r w:rsidRPr="002F54AB">
        <w:rPr>
          <w:rFonts w:asciiTheme="minorEastAsia" w:eastAsiaTheme="minorEastAsia" w:hAnsiTheme="minorEastAsia" w:hint="eastAsia"/>
          <w:b/>
        </w:rPr>
        <w:t>年度東京都立中央ろう学校</w:t>
      </w:r>
      <w:r>
        <w:rPr>
          <w:rFonts w:asciiTheme="minorEastAsia" w:eastAsiaTheme="minorEastAsia" w:hAnsiTheme="minorEastAsia" w:hint="eastAsia"/>
          <w:b/>
        </w:rPr>
        <w:t xml:space="preserve">　中学部</w:t>
      </w:r>
      <w:r w:rsidRPr="002F54AB">
        <w:rPr>
          <w:rFonts w:asciiTheme="minorEastAsia" w:eastAsiaTheme="minorEastAsia" w:hAnsiTheme="minorEastAsia" w:hint="eastAsia"/>
          <w:b/>
        </w:rPr>
        <w:t>年間指導計画</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7"/>
        <w:gridCol w:w="878"/>
        <w:gridCol w:w="1021"/>
        <w:gridCol w:w="628"/>
        <w:gridCol w:w="1691"/>
        <w:gridCol w:w="1381"/>
        <w:gridCol w:w="584"/>
        <w:gridCol w:w="1109"/>
        <w:gridCol w:w="39"/>
        <w:gridCol w:w="1984"/>
      </w:tblGrid>
      <w:tr w:rsidR="00EB3930" w:rsidRPr="002F54AB" w14:paraId="598319DF" w14:textId="77777777" w:rsidTr="00BA1FE4">
        <w:tc>
          <w:tcPr>
            <w:tcW w:w="2195" w:type="dxa"/>
            <w:gridSpan w:val="3"/>
            <w:vAlign w:val="center"/>
          </w:tcPr>
          <w:p w14:paraId="3C0DC8D4"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340" w:type="dxa"/>
            <w:gridSpan w:val="3"/>
          </w:tcPr>
          <w:p w14:paraId="77DE3A43" w14:textId="77777777" w:rsidR="00EB3930" w:rsidRPr="002F54AB" w:rsidRDefault="00EB3930" w:rsidP="00F71183">
            <w:pPr>
              <w:spacing w:line="0" w:lineRule="atLeast"/>
              <w:rPr>
                <w:rFonts w:asciiTheme="minorEastAsia" w:eastAsiaTheme="minorEastAsia" w:hAnsiTheme="minorEastAsia"/>
              </w:rPr>
            </w:pPr>
            <w:r>
              <w:rPr>
                <w:rFonts w:asciiTheme="minorEastAsia" w:eastAsiaTheme="minorEastAsia" w:hAnsiTheme="minorEastAsia" w:hint="eastAsia"/>
              </w:rPr>
              <w:t>中学部</w:t>
            </w:r>
          </w:p>
        </w:tc>
        <w:tc>
          <w:tcPr>
            <w:tcW w:w="1381" w:type="dxa"/>
            <w:vAlign w:val="center"/>
          </w:tcPr>
          <w:p w14:paraId="236E26F6"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584" w:type="dxa"/>
          </w:tcPr>
          <w:p w14:paraId="53D96057" w14:textId="77777777" w:rsidR="00EB3930" w:rsidRPr="002F54AB" w:rsidRDefault="00EB3930" w:rsidP="00F71183">
            <w:pPr>
              <w:spacing w:line="0" w:lineRule="atLeast"/>
              <w:rPr>
                <w:rFonts w:asciiTheme="minorEastAsia" w:eastAsiaTheme="minorEastAsia" w:hAnsiTheme="minorEastAsia"/>
              </w:rPr>
            </w:pPr>
            <w:r>
              <w:rPr>
                <w:rFonts w:asciiTheme="minorEastAsia" w:eastAsiaTheme="minorEastAsia" w:hAnsiTheme="minorEastAsia" w:hint="eastAsia"/>
              </w:rPr>
              <w:t xml:space="preserve">２　　</w:t>
            </w:r>
          </w:p>
        </w:tc>
        <w:tc>
          <w:tcPr>
            <w:tcW w:w="1109" w:type="dxa"/>
          </w:tcPr>
          <w:p w14:paraId="5551D38E" w14:textId="77777777" w:rsidR="00EB3930" w:rsidRPr="00426256" w:rsidRDefault="00EB3930" w:rsidP="00F71183">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週時数</w:t>
            </w:r>
          </w:p>
        </w:tc>
        <w:tc>
          <w:tcPr>
            <w:tcW w:w="2023" w:type="dxa"/>
            <w:gridSpan w:val="2"/>
          </w:tcPr>
          <w:p w14:paraId="3F2DC248" w14:textId="77777777" w:rsidR="00EB3930" w:rsidRPr="002F54AB" w:rsidRDefault="00EB3930" w:rsidP="00F71183">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EB3930" w:rsidRPr="002F54AB" w14:paraId="1A1F9E3A" w14:textId="77777777" w:rsidTr="00BA1FE4">
        <w:trPr>
          <w:trHeight w:val="70"/>
        </w:trPr>
        <w:tc>
          <w:tcPr>
            <w:tcW w:w="2195" w:type="dxa"/>
            <w:gridSpan w:val="3"/>
            <w:vAlign w:val="center"/>
          </w:tcPr>
          <w:p w14:paraId="1584786D"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340" w:type="dxa"/>
            <w:gridSpan w:val="3"/>
          </w:tcPr>
          <w:p w14:paraId="160C9D1B" w14:textId="77777777" w:rsidR="00EB3930" w:rsidRPr="002F54AB" w:rsidRDefault="00EB3930" w:rsidP="00F71183">
            <w:pPr>
              <w:spacing w:line="0" w:lineRule="atLeast"/>
              <w:rPr>
                <w:rFonts w:asciiTheme="minorEastAsia" w:eastAsiaTheme="minorEastAsia" w:hAnsiTheme="minorEastAsia"/>
              </w:rPr>
            </w:pPr>
            <w:r>
              <w:rPr>
                <w:rFonts w:asciiTheme="minorEastAsia" w:eastAsiaTheme="minorEastAsia" w:hAnsiTheme="minorEastAsia" w:hint="eastAsia"/>
              </w:rPr>
              <w:t>英語</w:t>
            </w:r>
          </w:p>
        </w:tc>
        <w:tc>
          <w:tcPr>
            <w:tcW w:w="1381" w:type="dxa"/>
            <w:vAlign w:val="center"/>
          </w:tcPr>
          <w:p w14:paraId="7CF3CE6D"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716" w:type="dxa"/>
            <w:gridSpan w:val="4"/>
          </w:tcPr>
          <w:p w14:paraId="30431F97" w14:textId="77777777" w:rsidR="00EB3930" w:rsidRPr="002F54AB" w:rsidRDefault="00EB3930" w:rsidP="00F71183">
            <w:pPr>
              <w:spacing w:line="0" w:lineRule="atLeast"/>
              <w:rPr>
                <w:rFonts w:asciiTheme="minorEastAsia" w:eastAsiaTheme="minorEastAsia" w:hAnsiTheme="minorEastAsia"/>
              </w:rPr>
            </w:pPr>
            <w:r>
              <w:rPr>
                <w:rFonts w:asciiTheme="minorEastAsia" w:eastAsiaTheme="minorEastAsia" w:hAnsiTheme="minorEastAsia" w:hint="eastAsia"/>
              </w:rPr>
              <w:t xml:space="preserve">S1,S2G1 </w:t>
            </w:r>
          </w:p>
        </w:tc>
      </w:tr>
      <w:tr w:rsidR="00EB3930" w:rsidRPr="002F54AB" w14:paraId="18EF740B" w14:textId="77777777" w:rsidTr="00BA1FE4">
        <w:tc>
          <w:tcPr>
            <w:tcW w:w="2195" w:type="dxa"/>
            <w:gridSpan w:val="3"/>
            <w:vAlign w:val="center"/>
          </w:tcPr>
          <w:p w14:paraId="4A05DDA7"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437" w:type="dxa"/>
            <w:gridSpan w:val="8"/>
          </w:tcPr>
          <w:p w14:paraId="5E152D8D" w14:textId="77777777" w:rsidR="00EB3930" w:rsidRPr="00915E3E" w:rsidRDefault="00EB3930" w:rsidP="00F71183">
            <w:pPr>
              <w:spacing w:line="0" w:lineRule="atLeast"/>
              <w:rPr>
                <w:rFonts w:asciiTheme="minorEastAsia" w:eastAsiaTheme="minorEastAsia" w:hAnsiTheme="minorEastAsia"/>
                <w:sz w:val="16"/>
                <w:szCs w:val="16"/>
              </w:rPr>
            </w:pPr>
            <w:r w:rsidRPr="00547913">
              <w:rPr>
                <w:rFonts w:asciiTheme="minorEastAsia" w:eastAsiaTheme="minorEastAsia" w:hAnsiTheme="minorEastAsia" w:hint="eastAsia"/>
                <w:sz w:val="16"/>
                <w:szCs w:val="16"/>
              </w:rPr>
              <w:t xml:space="preserve">・外国語を通じて、言語や文化に対する興味をもたせる。　</w:t>
            </w:r>
          </w:p>
          <w:p w14:paraId="6D816AEA" w14:textId="77777777" w:rsidR="00EB3930" w:rsidRPr="00426256" w:rsidRDefault="00EB3930" w:rsidP="00F71183">
            <w:pPr>
              <w:spacing w:line="0" w:lineRule="atLeast"/>
              <w:rPr>
                <w:rFonts w:asciiTheme="minorEastAsia" w:eastAsiaTheme="minorEastAsia" w:hAnsiTheme="minorEastAsia"/>
                <w:sz w:val="16"/>
                <w:szCs w:val="16"/>
              </w:rPr>
            </w:pPr>
            <w:r w:rsidRPr="00915E3E">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外国語を通じて、</w:t>
            </w:r>
            <w:r w:rsidRPr="00915E3E">
              <w:rPr>
                <w:rFonts w:asciiTheme="minorEastAsia" w:eastAsiaTheme="minorEastAsia" w:hAnsiTheme="minorEastAsia" w:hint="eastAsia"/>
                <w:sz w:val="16"/>
                <w:szCs w:val="16"/>
              </w:rPr>
              <w:t>積極的にコミュニケーションを図ろうとする態度の育成を図り、４技能の中の特に読むこと、書くことの能力の基礎を培</w:t>
            </w:r>
            <w:r>
              <w:rPr>
                <w:rFonts w:asciiTheme="minorEastAsia" w:eastAsiaTheme="minorEastAsia" w:hAnsiTheme="minorEastAsia" w:hint="eastAsia"/>
                <w:sz w:val="16"/>
                <w:szCs w:val="16"/>
              </w:rPr>
              <w:t>う。</w:t>
            </w:r>
          </w:p>
        </w:tc>
      </w:tr>
      <w:tr w:rsidR="00EB3930" w:rsidRPr="002F54AB" w14:paraId="6DA36131" w14:textId="77777777" w:rsidTr="00BA1FE4">
        <w:tc>
          <w:tcPr>
            <w:tcW w:w="2195" w:type="dxa"/>
            <w:gridSpan w:val="3"/>
            <w:vAlign w:val="center"/>
          </w:tcPr>
          <w:p w14:paraId="3543862A"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437" w:type="dxa"/>
            <w:gridSpan w:val="8"/>
          </w:tcPr>
          <w:p w14:paraId="7A7ECDA0" w14:textId="77777777" w:rsidR="00EB3930" w:rsidRPr="00426256"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杭ノ瀬　正伸</w:t>
            </w:r>
          </w:p>
        </w:tc>
      </w:tr>
      <w:tr w:rsidR="00EB3930" w:rsidRPr="002F54AB" w14:paraId="7AD994EE" w14:textId="77777777" w:rsidTr="00BA1FE4">
        <w:tc>
          <w:tcPr>
            <w:tcW w:w="2195" w:type="dxa"/>
            <w:gridSpan w:val="3"/>
            <w:vAlign w:val="center"/>
          </w:tcPr>
          <w:p w14:paraId="2FD48E90"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437" w:type="dxa"/>
            <w:gridSpan w:val="8"/>
          </w:tcPr>
          <w:p w14:paraId="086DE43C" w14:textId="77777777" w:rsidR="00EB3930" w:rsidRPr="00426256"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140</w:t>
            </w:r>
          </w:p>
        </w:tc>
      </w:tr>
      <w:tr w:rsidR="00EB3930" w:rsidRPr="002F54AB" w14:paraId="7E8DE036" w14:textId="77777777" w:rsidTr="00BA1FE4">
        <w:trPr>
          <w:trHeight w:val="102"/>
        </w:trPr>
        <w:tc>
          <w:tcPr>
            <w:tcW w:w="2195" w:type="dxa"/>
            <w:gridSpan w:val="3"/>
            <w:vAlign w:val="center"/>
          </w:tcPr>
          <w:p w14:paraId="08336513"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437" w:type="dxa"/>
            <w:gridSpan w:val="8"/>
          </w:tcPr>
          <w:p w14:paraId="36B9520F" w14:textId="77777777" w:rsidR="00EB3930" w:rsidRPr="00426256"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東京書籍『</w:t>
            </w:r>
            <w:r>
              <w:rPr>
                <w:rFonts w:asciiTheme="minorEastAsia" w:eastAsiaTheme="minorEastAsia" w:hAnsiTheme="minorEastAsia"/>
                <w:sz w:val="16"/>
                <w:szCs w:val="16"/>
              </w:rPr>
              <w:t>NEW HORIZON English Course2</w:t>
            </w:r>
            <w:r>
              <w:rPr>
                <w:rFonts w:asciiTheme="minorEastAsia" w:eastAsiaTheme="minorEastAsia" w:hAnsiTheme="minorEastAsia" w:hint="eastAsia"/>
                <w:sz w:val="16"/>
                <w:szCs w:val="16"/>
              </w:rPr>
              <w:t>』</w:t>
            </w:r>
          </w:p>
        </w:tc>
      </w:tr>
      <w:tr w:rsidR="00EB3930" w:rsidRPr="002F54AB" w14:paraId="6F4C839A" w14:textId="77777777" w:rsidTr="00BA1FE4">
        <w:trPr>
          <w:trHeight w:val="92"/>
        </w:trPr>
        <w:tc>
          <w:tcPr>
            <w:tcW w:w="2195" w:type="dxa"/>
            <w:gridSpan w:val="3"/>
            <w:vAlign w:val="center"/>
          </w:tcPr>
          <w:p w14:paraId="23DF84DC"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437" w:type="dxa"/>
            <w:gridSpan w:val="8"/>
          </w:tcPr>
          <w:p w14:paraId="50F8AE88" w14:textId="77777777" w:rsidR="00EB3930" w:rsidRPr="00417AB3"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中２英語をひとつひとつわかりやすく。（学研プラス）、エイゴラボ（正進社）、自作教材（プリント等）、</w:t>
            </w:r>
          </w:p>
        </w:tc>
      </w:tr>
      <w:tr w:rsidR="00EB3930" w:rsidRPr="002F54AB" w14:paraId="6AD951A0" w14:textId="77777777" w:rsidTr="00BA1FE4">
        <w:trPr>
          <w:trHeight w:val="350"/>
        </w:trPr>
        <w:tc>
          <w:tcPr>
            <w:tcW w:w="10632" w:type="dxa"/>
            <w:gridSpan w:val="11"/>
            <w:vAlign w:val="center"/>
          </w:tcPr>
          <w:p w14:paraId="65618FDF"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EB3930" w:rsidRPr="002F54AB" w14:paraId="5AF6918C" w14:textId="77777777" w:rsidTr="00BA1FE4">
        <w:tc>
          <w:tcPr>
            <w:tcW w:w="710" w:type="dxa"/>
            <w:vAlign w:val="center"/>
          </w:tcPr>
          <w:p w14:paraId="2E1D4B61"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607" w:type="dxa"/>
            <w:tcBorders>
              <w:bottom w:val="dashSmallGap" w:sz="4" w:space="0" w:color="auto"/>
            </w:tcBorders>
            <w:vAlign w:val="center"/>
          </w:tcPr>
          <w:p w14:paraId="34E1A394" w14:textId="77777777" w:rsidR="00EB3930" w:rsidRPr="002F54AB" w:rsidRDefault="00EB3930" w:rsidP="00F7118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899" w:type="dxa"/>
            <w:gridSpan w:val="2"/>
            <w:tcBorders>
              <w:bottom w:val="dashSmallGap" w:sz="4" w:space="0" w:color="auto"/>
            </w:tcBorders>
            <w:vAlign w:val="center"/>
          </w:tcPr>
          <w:p w14:paraId="4F4D285A" w14:textId="77777777" w:rsidR="00EB3930" w:rsidRPr="002F54AB" w:rsidRDefault="00EB3930" w:rsidP="00F71183">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28" w:type="dxa"/>
            <w:tcBorders>
              <w:bottom w:val="dashSmallGap" w:sz="4" w:space="0" w:color="auto"/>
            </w:tcBorders>
            <w:vAlign w:val="center"/>
          </w:tcPr>
          <w:p w14:paraId="5E11D864" w14:textId="77777777" w:rsidR="00EB3930" w:rsidRPr="002F54AB" w:rsidRDefault="00EB3930"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6DA74A0B" w14:textId="77777777" w:rsidR="00EB3930" w:rsidRPr="002F54AB" w:rsidRDefault="00EB3930"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4804" w:type="dxa"/>
            <w:gridSpan w:val="5"/>
            <w:tcBorders>
              <w:bottom w:val="dashSmallGap" w:sz="4" w:space="0" w:color="auto"/>
            </w:tcBorders>
            <w:vAlign w:val="center"/>
          </w:tcPr>
          <w:p w14:paraId="45D08068" w14:textId="77777777" w:rsidR="00EB3930" w:rsidRPr="002F54AB" w:rsidRDefault="00EB3930"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984" w:type="dxa"/>
            <w:vAlign w:val="center"/>
          </w:tcPr>
          <w:p w14:paraId="6ADAEBB9" w14:textId="77777777" w:rsidR="00EB3930" w:rsidRPr="002F54AB" w:rsidRDefault="00EB3930"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6B91FF28" w14:textId="77777777" w:rsidR="00EB3930" w:rsidRPr="002F54AB" w:rsidRDefault="00EB3930" w:rsidP="00F71183">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EB3930" w:rsidRPr="002F54AB" w14:paraId="07F7EE59" w14:textId="77777777" w:rsidTr="00BA1FE4">
        <w:trPr>
          <w:trHeight w:val="70"/>
        </w:trPr>
        <w:tc>
          <w:tcPr>
            <w:tcW w:w="710" w:type="dxa"/>
            <w:vMerge w:val="restart"/>
            <w:vAlign w:val="center"/>
          </w:tcPr>
          <w:p w14:paraId="403A96FA"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607" w:type="dxa"/>
            <w:tcBorders>
              <w:bottom w:val="dashSmallGap" w:sz="4" w:space="0" w:color="auto"/>
            </w:tcBorders>
          </w:tcPr>
          <w:p w14:paraId="22BEDCF9"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899" w:type="dxa"/>
            <w:gridSpan w:val="2"/>
            <w:tcBorders>
              <w:bottom w:val="dashSmallGap" w:sz="4" w:space="0" w:color="auto"/>
            </w:tcBorders>
          </w:tcPr>
          <w:p w14:paraId="0F30025E"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0</w:t>
            </w:r>
          </w:p>
          <w:p w14:paraId="3FD795AF" w14:textId="77777777" w:rsidR="00EB3930"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My Spring Vacation</w:t>
            </w:r>
          </w:p>
          <w:p w14:paraId="4C9623A1" w14:textId="77777777" w:rsidR="00EB3930" w:rsidRDefault="00EB3930" w:rsidP="00F71183">
            <w:pPr>
              <w:spacing w:line="0" w:lineRule="atLeast"/>
              <w:rPr>
                <w:rFonts w:asciiTheme="majorHAnsi" w:eastAsiaTheme="minorEastAsia" w:hAnsiTheme="majorHAnsi" w:cstheme="majorHAnsi"/>
                <w:sz w:val="16"/>
                <w:szCs w:val="16"/>
              </w:rPr>
            </w:pPr>
          </w:p>
          <w:p w14:paraId="36E1B526"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1</w:t>
            </w:r>
          </w:p>
          <w:p w14:paraId="0BEF4E98" w14:textId="77777777" w:rsidR="00EB3930"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 xml:space="preserve">What can </w:t>
            </w:r>
          </w:p>
          <w:p w14:paraId="76A6E43F" w14:textId="77777777" w:rsidR="00EB3930"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we experience on a trip?</w:t>
            </w:r>
          </w:p>
          <w:p w14:paraId="7B8F4C94" w14:textId="77777777" w:rsidR="00EB3930" w:rsidRPr="000521A4" w:rsidRDefault="00EB3930" w:rsidP="00F71183">
            <w:pPr>
              <w:spacing w:line="0" w:lineRule="atLeast"/>
              <w:rPr>
                <w:rFonts w:asciiTheme="majorHAnsi" w:eastAsiaTheme="minorEastAsia" w:hAnsiTheme="majorHAnsi" w:cstheme="majorHAnsi"/>
                <w:sz w:val="16"/>
                <w:szCs w:val="16"/>
              </w:rPr>
            </w:pPr>
          </w:p>
        </w:tc>
        <w:tc>
          <w:tcPr>
            <w:tcW w:w="628" w:type="dxa"/>
            <w:tcBorders>
              <w:bottom w:val="dashSmallGap" w:sz="4" w:space="0" w:color="auto"/>
            </w:tcBorders>
          </w:tcPr>
          <w:p w14:paraId="4379C82B"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１１</w:t>
            </w:r>
          </w:p>
        </w:tc>
        <w:tc>
          <w:tcPr>
            <w:tcW w:w="4804" w:type="dxa"/>
            <w:gridSpan w:val="5"/>
            <w:tcBorders>
              <w:bottom w:val="dashSmallGap" w:sz="4" w:space="0" w:color="auto"/>
            </w:tcBorders>
          </w:tcPr>
          <w:p w14:paraId="320103F2"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思い出</w:t>
            </w:r>
            <w:r w:rsidRPr="00DB0B78">
              <w:rPr>
                <w:rFonts w:asciiTheme="minorEastAsia" w:eastAsiaTheme="minorEastAsia" w:hAnsiTheme="minorEastAsia"/>
                <w:sz w:val="16"/>
                <w:szCs w:val="16"/>
              </w:rPr>
              <w:t>について，過去形や過去進行形，There is [are] …. の文を使い分けて，自分が経験したことを伝える技能を身につけている。</w:t>
            </w:r>
          </w:p>
          <w:p w14:paraId="6C012B16"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休暇や週末の予定について、質問したり伝えたりすることができる。</w:t>
            </w:r>
          </w:p>
          <w:p w14:paraId="03DED279" w14:textId="77777777" w:rsidR="00EB3930" w:rsidRPr="00A0695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予定や意思、予測を伝える技能を身に付ける。</w:t>
            </w:r>
          </w:p>
          <w:p w14:paraId="163D1997"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・be going to / 助動詞will</w:t>
            </w:r>
          </w:p>
          <w:p w14:paraId="410B8115"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 xml:space="preserve">show </w:t>
            </w:r>
            <w:r>
              <w:rPr>
                <w:rFonts w:asciiTheme="minorEastAsia" w:eastAsiaTheme="minorEastAsia" w:hAnsiTheme="minorEastAsia" w:hint="eastAsia"/>
                <w:sz w:val="16"/>
                <w:szCs w:val="16"/>
              </w:rPr>
              <w:t>人もの、call A</w:t>
            </w:r>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Bの語順</w:t>
            </w:r>
          </w:p>
        </w:tc>
        <w:tc>
          <w:tcPr>
            <w:tcW w:w="1984" w:type="dxa"/>
            <w:vMerge w:val="restart"/>
          </w:tcPr>
          <w:p w14:paraId="7163EA8D"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・板書をするときは英文と訳文を視覚的に理解しやすいように、上下に提示する。</w:t>
            </w:r>
          </w:p>
          <w:p w14:paraId="212A20F4"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また、主語、動詞などの品詞を分かりやすいように色分けして提示する。</w:t>
            </w:r>
          </w:p>
          <w:p w14:paraId="683F02AF"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・新出文法や本文を示すときには、状況を理解しやすいように、写真やイラストまたは動画などを示す。</w:t>
            </w:r>
          </w:p>
          <w:p w14:paraId="5456EFCE" w14:textId="77777777" w:rsidR="00EB3930" w:rsidRPr="0071703C" w:rsidRDefault="00EB3930" w:rsidP="00F71183">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・電子黒板、デジタル教科書、</w:t>
            </w:r>
            <w:r w:rsidRPr="0071703C">
              <w:rPr>
                <w:rFonts w:asciiTheme="minorEastAsia" w:eastAsiaTheme="minorEastAsia" w:hAnsiTheme="minorEastAsia"/>
                <w:sz w:val="16"/>
                <w:szCs w:val="16"/>
              </w:rPr>
              <w:t>PC、DVD（字幕＜</w:t>
            </w:r>
            <w:r>
              <w:rPr>
                <w:rFonts w:asciiTheme="minorEastAsia" w:eastAsiaTheme="minorEastAsia" w:hAnsiTheme="minorEastAsia"/>
                <w:sz w:val="16"/>
                <w:szCs w:val="16"/>
              </w:rPr>
              <w:t>日本語・英語＞）やホワイトボード等を活用し</w:t>
            </w:r>
            <w:r>
              <w:rPr>
                <w:rFonts w:asciiTheme="minorEastAsia" w:eastAsiaTheme="minorEastAsia" w:hAnsiTheme="minorEastAsia" w:hint="eastAsia"/>
                <w:sz w:val="16"/>
                <w:szCs w:val="16"/>
              </w:rPr>
              <w:t>た</w:t>
            </w:r>
            <w:r w:rsidRPr="0071703C">
              <w:rPr>
                <w:rFonts w:asciiTheme="minorEastAsia" w:eastAsiaTheme="minorEastAsia" w:hAnsiTheme="minorEastAsia"/>
                <w:sz w:val="16"/>
                <w:szCs w:val="16"/>
              </w:rPr>
              <w:t>授業を行う。</w:t>
            </w:r>
          </w:p>
          <w:p w14:paraId="263A91D2" w14:textId="77777777" w:rsidR="00EB3930" w:rsidRPr="0071703C" w:rsidRDefault="00EB3930" w:rsidP="00F71183">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・学習</w:t>
            </w:r>
            <w:r>
              <w:rPr>
                <w:rFonts w:asciiTheme="minorEastAsia" w:eastAsiaTheme="minorEastAsia" w:hAnsiTheme="minorEastAsia" w:hint="eastAsia"/>
                <w:sz w:val="16"/>
                <w:szCs w:val="16"/>
              </w:rPr>
              <w:t>内容</w:t>
            </w:r>
            <w:r w:rsidRPr="0071703C">
              <w:rPr>
                <w:rFonts w:asciiTheme="minorEastAsia" w:eastAsiaTheme="minorEastAsia" w:hAnsiTheme="minorEastAsia" w:hint="eastAsia"/>
                <w:sz w:val="16"/>
                <w:szCs w:val="16"/>
              </w:rPr>
              <w:t>の定着を図るため、</w:t>
            </w:r>
            <w:r>
              <w:rPr>
                <w:rFonts w:asciiTheme="minorEastAsia" w:eastAsiaTheme="minorEastAsia" w:hAnsiTheme="minorEastAsia" w:hint="eastAsia"/>
                <w:sz w:val="16"/>
                <w:szCs w:val="16"/>
              </w:rPr>
              <w:t>授業内での</w:t>
            </w:r>
            <w:r w:rsidRPr="0071703C">
              <w:rPr>
                <w:rFonts w:asciiTheme="minorEastAsia" w:eastAsiaTheme="minorEastAsia" w:hAnsiTheme="minorEastAsia" w:hint="eastAsia"/>
                <w:sz w:val="16"/>
                <w:szCs w:val="16"/>
              </w:rPr>
              <w:t>練習問題、小テストを</w:t>
            </w:r>
            <w:r>
              <w:rPr>
                <w:rFonts w:asciiTheme="minorEastAsia" w:eastAsiaTheme="minorEastAsia" w:hAnsiTheme="minorEastAsia" w:hint="eastAsia"/>
                <w:sz w:val="16"/>
                <w:szCs w:val="16"/>
              </w:rPr>
              <w:t>適宜</w:t>
            </w:r>
            <w:r w:rsidRPr="0071703C">
              <w:rPr>
                <w:rFonts w:asciiTheme="minorEastAsia" w:eastAsiaTheme="minorEastAsia" w:hAnsiTheme="minorEastAsia" w:hint="eastAsia"/>
                <w:sz w:val="16"/>
                <w:szCs w:val="16"/>
              </w:rPr>
              <w:t>行う。</w:t>
            </w:r>
          </w:p>
          <w:p w14:paraId="2FF8F2EB"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・教科書の単語の意味調べを毎時間の予習とし、ワーク基礎の確認を使用した宿題を与える。</w:t>
            </w:r>
          </w:p>
          <w:p w14:paraId="7C8BDBBD" w14:textId="77777777" w:rsidR="00EB3930" w:rsidRDefault="00EB3930" w:rsidP="00F71183">
            <w:pPr>
              <w:spacing w:line="0" w:lineRule="atLeast"/>
              <w:rPr>
                <w:rFonts w:asciiTheme="minorEastAsia" w:eastAsiaTheme="minorEastAsia" w:hAnsiTheme="minorEastAsia"/>
                <w:sz w:val="16"/>
                <w:szCs w:val="16"/>
              </w:rPr>
            </w:pPr>
            <w:r w:rsidRPr="0071703C">
              <w:rPr>
                <w:rFonts w:asciiTheme="minorEastAsia" w:eastAsiaTheme="minorEastAsia" w:hAnsiTheme="minorEastAsia" w:hint="eastAsia"/>
                <w:sz w:val="16"/>
                <w:szCs w:val="16"/>
              </w:rPr>
              <w:t>・週末課題では副教材を使用し、家庭学習を定着させる。副教材はすべて年度内に終了させる。</w:t>
            </w:r>
          </w:p>
          <w:p w14:paraId="1C79CE9C"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英語検定３級を目指す生徒も多く、全体的に学習意欲も高いため、教科書の基本練習だけではなく、応用問題などを行うことで、生徒の学習意欲に応じる。そして、さらに高いレベルへ挑戦する意欲を持たせる。</w:t>
            </w:r>
          </w:p>
        </w:tc>
      </w:tr>
      <w:tr w:rsidR="00EB3930" w:rsidRPr="002F54AB" w14:paraId="57959DD9" w14:textId="77777777" w:rsidTr="00BA1FE4">
        <w:trPr>
          <w:trHeight w:val="240"/>
        </w:trPr>
        <w:tc>
          <w:tcPr>
            <w:tcW w:w="710" w:type="dxa"/>
            <w:vMerge/>
            <w:vAlign w:val="center"/>
          </w:tcPr>
          <w:p w14:paraId="4D7F7E3C" w14:textId="77777777" w:rsidR="00EB3930" w:rsidRPr="002F54AB" w:rsidRDefault="00EB3930" w:rsidP="00F71183">
            <w:pPr>
              <w:spacing w:line="0" w:lineRule="atLeast"/>
              <w:rPr>
                <w:rFonts w:asciiTheme="minorEastAsia" w:eastAsiaTheme="minorEastAsia" w:hAnsiTheme="minorEastAsia"/>
              </w:rPr>
            </w:pPr>
          </w:p>
        </w:tc>
        <w:tc>
          <w:tcPr>
            <w:tcW w:w="607" w:type="dxa"/>
          </w:tcPr>
          <w:p w14:paraId="2F1A9C97"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899" w:type="dxa"/>
            <w:gridSpan w:val="2"/>
            <w:tcBorders>
              <w:top w:val="dashSmallGap" w:sz="4" w:space="0" w:color="auto"/>
              <w:bottom w:val="dashSmallGap" w:sz="4" w:space="0" w:color="auto"/>
            </w:tcBorders>
          </w:tcPr>
          <w:p w14:paraId="2AF609B3"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2</w:t>
            </w:r>
          </w:p>
          <w:p w14:paraId="3BDEDE63" w14:textId="77777777" w:rsidR="00EB3930"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What is local food ?</w:t>
            </w:r>
          </w:p>
          <w:p w14:paraId="700644F1" w14:textId="77777777" w:rsidR="00EB3930" w:rsidRDefault="00EB3930" w:rsidP="00F71183">
            <w:pPr>
              <w:spacing w:line="0" w:lineRule="atLeast"/>
              <w:rPr>
                <w:rFonts w:asciiTheme="majorHAnsi" w:eastAsiaTheme="minorEastAsia" w:hAnsiTheme="majorHAnsi" w:cstheme="majorHAnsi"/>
                <w:sz w:val="16"/>
                <w:szCs w:val="16"/>
              </w:rPr>
            </w:pPr>
          </w:p>
          <w:p w14:paraId="3B8FCE9B" w14:textId="77777777" w:rsidR="00EB3930" w:rsidRPr="00DB0B78" w:rsidRDefault="00EB3930" w:rsidP="00F71183">
            <w:pPr>
              <w:spacing w:line="0" w:lineRule="atLeast"/>
              <w:rPr>
                <w:rFonts w:asciiTheme="majorHAnsi" w:eastAsiaTheme="minorEastAsia" w:hAnsiTheme="majorHAnsi" w:cstheme="majorHAnsi"/>
                <w:sz w:val="16"/>
                <w:szCs w:val="16"/>
              </w:rPr>
            </w:pPr>
          </w:p>
        </w:tc>
        <w:tc>
          <w:tcPr>
            <w:tcW w:w="628" w:type="dxa"/>
            <w:tcBorders>
              <w:top w:val="dashSmallGap" w:sz="4" w:space="0" w:color="auto"/>
              <w:bottom w:val="dashSmallGap" w:sz="4" w:space="0" w:color="auto"/>
            </w:tcBorders>
          </w:tcPr>
          <w:p w14:paraId="16F5F04B"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4804" w:type="dxa"/>
            <w:gridSpan w:val="5"/>
            <w:tcBorders>
              <w:top w:val="dashSmallGap" w:sz="4" w:space="0" w:color="auto"/>
              <w:bottom w:val="dashSmallGap" w:sz="4" w:space="0" w:color="auto"/>
            </w:tcBorders>
          </w:tcPr>
          <w:p w14:paraId="74103ADE"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様々な接続詞の形、意味、用法を理解し、時や条件、理由など理解し伝えたりする技能を身に付ける。</w:t>
            </w:r>
          </w:p>
          <w:p w14:paraId="2DAF5DBF"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・接続詞when / if / that / because</w:t>
            </w:r>
          </w:p>
        </w:tc>
        <w:tc>
          <w:tcPr>
            <w:tcW w:w="1984" w:type="dxa"/>
            <w:vMerge/>
          </w:tcPr>
          <w:p w14:paraId="3BAC2F0B" w14:textId="77777777" w:rsidR="00EB3930" w:rsidRPr="002F54AB" w:rsidRDefault="00EB3930" w:rsidP="00F71183">
            <w:pPr>
              <w:spacing w:line="0" w:lineRule="atLeast"/>
              <w:rPr>
                <w:rFonts w:asciiTheme="minorEastAsia" w:eastAsiaTheme="minorEastAsia" w:hAnsiTheme="minorEastAsia"/>
                <w:sz w:val="16"/>
                <w:szCs w:val="16"/>
              </w:rPr>
            </w:pPr>
          </w:p>
        </w:tc>
      </w:tr>
      <w:tr w:rsidR="00EB3930" w:rsidRPr="002F54AB" w14:paraId="59DA31FF" w14:textId="77777777" w:rsidTr="00BA1FE4">
        <w:trPr>
          <w:trHeight w:val="86"/>
        </w:trPr>
        <w:tc>
          <w:tcPr>
            <w:tcW w:w="710" w:type="dxa"/>
            <w:vMerge/>
            <w:tcBorders>
              <w:bottom w:val="single" w:sz="4" w:space="0" w:color="auto"/>
            </w:tcBorders>
            <w:vAlign w:val="center"/>
          </w:tcPr>
          <w:p w14:paraId="21D57A68" w14:textId="77777777" w:rsidR="00EB3930" w:rsidRPr="002F54AB" w:rsidRDefault="00EB3930" w:rsidP="00F71183">
            <w:pPr>
              <w:spacing w:line="0" w:lineRule="atLeast"/>
              <w:rPr>
                <w:rFonts w:asciiTheme="minorEastAsia" w:eastAsiaTheme="minorEastAsia" w:hAnsiTheme="minorEastAsia"/>
              </w:rPr>
            </w:pPr>
          </w:p>
        </w:tc>
        <w:tc>
          <w:tcPr>
            <w:tcW w:w="607" w:type="dxa"/>
            <w:tcBorders>
              <w:bottom w:val="dashSmallGap" w:sz="4" w:space="0" w:color="auto"/>
            </w:tcBorders>
          </w:tcPr>
          <w:p w14:paraId="15C5A2D4"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899" w:type="dxa"/>
            <w:gridSpan w:val="2"/>
            <w:tcBorders>
              <w:top w:val="dashSmallGap" w:sz="4" w:space="0" w:color="auto"/>
              <w:bottom w:val="dashSmallGap" w:sz="4" w:space="0" w:color="auto"/>
            </w:tcBorders>
          </w:tcPr>
          <w:p w14:paraId="5A045796"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3</w:t>
            </w:r>
          </w:p>
          <w:p w14:paraId="73A0F4A6" w14:textId="77777777" w:rsidR="00EB3930"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What kind of job are you interested in?</w:t>
            </w:r>
          </w:p>
          <w:p w14:paraId="00D6785F" w14:textId="77777777" w:rsidR="00EB3930" w:rsidRDefault="00EB3930" w:rsidP="00F71183">
            <w:pPr>
              <w:spacing w:line="0" w:lineRule="atLeast"/>
              <w:rPr>
                <w:rFonts w:asciiTheme="majorHAnsi" w:eastAsiaTheme="minorEastAsia" w:hAnsiTheme="majorHAnsi" w:cstheme="majorHAnsi"/>
                <w:sz w:val="16"/>
                <w:szCs w:val="16"/>
              </w:rPr>
            </w:pPr>
          </w:p>
          <w:p w14:paraId="3ED495ED" w14:textId="77777777" w:rsidR="00EB3930" w:rsidRPr="000521A4"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Let’s Write 1</w:t>
            </w:r>
          </w:p>
        </w:tc>
        <w:tc>
          <w:tcPr>
            <w:tcW w:w="628" w:type="dxa"/>
            <w:tcBorders>
              <w:top w:val="dashSmallGap" w:sz="4" w:space="0" w:color="auto"/>
              <w:bottom w:val="dashSmallGap" w:sz="4" w:space="0" w:color="auto"/>
            </w:tcBorders>
          </w:tcPr>
          <w:p w14:paraId="7C886E86"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4804" w:type="dxa"/>
            <w:gridSpan w:val="5"/>
            <w:tcBorders>
              <w:top w:val="dashSmallGap" w:sz="4" w:space="0" w:color="auto"/>
              <w:bottom w:val="dashSmallGap" w:sz="4" w:space="0" w:color="auto"/>
            </w:tcBorders>
          </w:tcPr>
          <w:p w14:paraId="190516A6"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不定詞の形、意味、用法を理解し、ある行動についての目的や感情の原因、大切だと思うことを伝えたりする技能を身に付ける。</w:t>
            </w:r>
          </w:p>
          <w:p w14:paraId="73429D77"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・不定詞（副詞的用法、名詞的用法、形容詞的用法）</w:t>
            </w:r>
          </w:p>
        </w:tc>
        <w:tc>
          <w:tcPr>
            <w:tcW w:w="1984" w:type="dxa"/>
            <w:vMerge/>
          </w:tcPr>
          <w:p w14:paraId="5D9FE327" w14:textId="77777777" w:rsidR="00EB3930" w:rsidRPr="002F54AB" w:rsidRDefault="00EB3930" w:rsidP="00F71183">
            <w:pPr>
              <w:spacing w:line="0" w:lineRule="atLeast"/>
              <w:rPr>
                <w:rFonts w:asciiTheme="minorEastAsia" w:eastAsiaTheme="minorEastAsia" w:hAnsiTheme="minorEastAsia"/>
                <w:sz w:val="16"/>
                <w:szCs w:val="16"/>
              </w:rPr>
            </w:pPr>
          </w:p>
        </w:tc>
      </w:tr>
      <w:tr w:rsidR="00EB3930" w:rsidRPr="002F54AB" w14:paraId="065214AA" w14:textId="77777777" w:rsidTr="00BA1FE4">
        <w:trPr>
          <w:trHeight w:val="324"/>
        </w:trPr>
        <w:tc>
          <w:tcPr>
            <w:tcW w:w="710" w:type="dxa"/>
            <w:vMerge/>
            <w:vAlign w:val="center"/>
          </w:tcPr>
          <w:p w14:paraId="22BCF3E2"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bottom w:val="dashSmallGap" w:sz="4" w:space="0" w:color="auto"/>
            </w:tcBorders>
          </w:tcPr>
          <w:p w14:paraId="45E4DC53"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899" w:type="dxa"/>
            <w:gridSpan w:val="2"/>
            <w:tcBorders>
              <w:top w:val="dashSmallGap" w:sz="4" w:space="0" w:color="auto"/>
              <w:bottom w:val="dashSmallGap" w:sz="4" w:space="0" w:color="auto"/>
            </w:tcBorders>
          </w:tcPr>
          <w:p w14:paraId="77E530F8" w14:textId="77777777" w:rsidR="00EB3930" w:rsidRDefault="00EB3930" w:rsidP="00F71183">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Stage Activity1</w:t>
            </w:r>
          </w:p>
          <w:p w14:paraId="2E948B9D" w14:textId="77777777" w:rsidR="00EB3930" w:rsidRDefault="00EB3930" w:rsidP="00F71183">
            <w:pPr>
              <w:spacing w:line="0" w:lineRule="atLeast"/>
              <w:rPr>
                <w:rFonts w:asciiTheme="majorHAnsi" w:eastAsiaTheme="minorEastAsia" w:hAnsiTheme="majorHAnsi" w:cstheme="majorHAnsi"/>
                <w:sz w:val="16"/>
                <w:szCs w:val="16"/>
              </w:rPr>
            </w:pPr>
          </w:p>
          <w:p w14:paraId="13BCC0B5" w14:textId="77777777" w:rsidR="00EB3930" w:rsidRPr="000521A4" w:rsidRDefault="00EB3930" w:rsidP="00F71183">
            <w:pPr>
              <w:spacing w:line="0" w:lineRule="atLeast"/>
              <w:rPr>
                <w:rFonts w:asciiTheme="majorHAnsi" w:eastAsiaTheme="minorEastAsia" w:hAnsiTheme="majorHAnsi" w:cstheme="majorHAnsi"/>
                <w:sz w:val="16"/>
                <w:szCs w:val="16"/>
              </w:rPr>
            </w:pPr>
          </w:p>
          <w:p w14:paraId="4B399BD9" w14:textId="77777777" w:rsidR="00EB3930" w:rsidRPr="000521A4" w:rsidRDefault="00EB3930" w:rsidP="00F71183">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Let’s read1</w:t>
            </w:r>
          </w:p>
        </w:tc>
        <w:tc>
          <w:tcPr>
            <w:tcW w:w="628" w:type="dxa"/>
            <w:tcBorders>
              <w:top w:val="dashSmallGap" w:sz="4" w:space="0" w:color="auto"/>
              <w:bottom w:val="dashSmallGap" w:sz="4" w:space="0" w:color="auto"/>
            </w:tcBorders>
          </w:tcPr>
          <w:p w14:paraId="7C1CA13B"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4804" w:type="dxa"/>
            <w:gridSpan w:val="5"/>
            <w:tcBorders>
              <w:top w:val="dashSmallGap" w:sz="4" w:space="0" w:color="auto"/>
              <w:bottom w:val="dashSmallGap" w:sz="4" w:space="0" w:color="auto"/>
            </w:tcBorders>
          </w:tcPr>
          <w:p w14:paraId="7162469F"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・Unit3までの学習事項を用いた文の形・意味・用法を理解している。</w:t>
            </w:r>
          </w:p>
          <w:p w14:paraId="623C3B12"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・お互いの好きなことや得意なこと、向いていると思う仕事を伝えあって整理し、未来の自分へのメッセージを書く技能を身に付ける。</w:t>
            </w:r>
          </w:p>
          <w:p w14:paraId="3BB2FE60"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・文章の大まかな流れを時間軸に沿ってまとめるために時計が発展してきた歴史について書かれた文章の概要を捉える。</w:t>
            </w:r>
          </w:p>
        </w:tc>
        <w:tc>
          <w:tcPr>
            <w:tcW w:w="1984" w:type="dxa"/>
            <w:vMerge/>
          </w:tcPr>
          <w:p w14:paraId="5CD584BC" w14:textId="77777777" w:rsidR="00EB3930" w:rsidRPr="002F54AB" w:rsidRDefault="00EB3930" w:rsidP="00F71183">
            <w:pPr>
              <w:spacing w:line="0" w:lineRule="atLeast"/>
              <w:rPr>
                <w:rFonts w:asciiTheme="minorEastAsia" w:eastAsiaTheme="minorEastAsia" w:hAnsiTheme="minorEastAsia"/>
                <w:sz w:val="16"/>
                <w:szCs w:val="16"/>
              </w:rPr>
            </w:pPr>
          </w:p>
        </w:tc>
      </w:tr>
      <w:tr w:rsidR="00EB3930" w:rsidRPr="002F54AB" w14:paraId="750DEA9B" w14:textId="77777777" w:rsidTr="00BA1FE4">
        <w:trPr>
          <w:trHeight w:val="70"/>
        </w:trPr>
        <w:tc>
          <w:tcPr>
            <w:tcW w:w="710" w:type="dxa"/>
            <w:vMerge/>
            <w:vAlign w:val="center"/>
          </w:tcPr>
          <w:p w14:paraId="15EF749C"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tcBorders>
          </w:tcPr>
          <w:p w14:paraId="1E5936A7"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899" w:type="dxa"/>
            <w:gridSpan w:val="2"/>
            <w:tcBorders>
              <w:top w:val="dashSmallGap" w:sz="4" w:space="0" w:color="auto"/>
            </w:tcBorders>
          </w:tcPr>
          <w:p w14:paraId="5F925E10" w14:textId="77777777" w:rsidR="00EB3930"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4</w:t>
            </w:r>
          </w:p>
          <w:p w14:paraId="0D2F6AE6" w14:textId="77777777" w:rsidR="00EB3930" w:rsidRPr="000521A4"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What is important in a homestay?</w:t>
            </w:r>
          </w:p>
        </w:tc>
        <w:tc>
          <w:tcPr>
            <w:tcW w:w="628" w:type="dxa"/>
            <w:tcBorders>
              <w:top w:val="dashSmallGap" w:sz="4" w:space="0" w:color="auto"/>
            </w:tcBorders>
          </w:tcPr>
          <w:p w14:paraId="6F24C049"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4804" w:type="dxa"/>
            <w:gridSpan w:val="5"/>
            <w:tcBorders>
              <w:top w:val="dashSmallGap" w:sz="4" w:space="0" w:color="auto"/>
            </w:tcBorders>
          </w:tcPr>
          <w:p w14:paraId="6FF19C57"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様々な助動詞の形、意味、用法を理解し、する必要があることや、しなければならないこと、事実や気持ちを伝えあう技能を身に付ける。</w:t>
            </w:r>
          </w:p>
          <w:p w14:paraId="23079E22"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・have to / 助動詞must / 動名詞</w:t>
            </w:r>
          </w:p>
          <w:p w14:paraId="764A40CF"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助動詞を用いて、できることやしなければならないことを伝える技能を身に付ける。</w:t>
            </w:r>
          </w:p>
        </w:tc>
        <w:tc>
          <w:tcPr>
            <w:tcW w:w="1984" w:type="dxa"/>
            <w:vMerge/>
          </w:tcPr>
          <w:p w14:paraId="19A549D3" w14:textId="77777777" w:rsidR="00EB3930" w:rsidRPr="002F54AB" w:rsidRDefault="00EB3930" w:rsidP="00F71183">
            <w:pPr>
              <w:spacing w:line="0" w:lineRule="atLeast"/>
              <w:rPr>
                <w:rFonts w:asciiTheme="minorEastAsia" w:eastAsiaTheme="minorEastAsia" w:hAnsiTheme="minorEastAsia"/>
                <w:sz w:val="16"/>
                <w:szCs w:val="16"/>
              </w:rPr>
            </w:pPr>
          </w:p>
        </w:tc>
      </w:tr>
      <w:tr w:rsidR="00EB3930" w:rsidRPr="002F54AB" w14:paraId="53D18B90" w14:textId="77777777" w:rsidTr="00BA1FE4">
        <w:trPr>
          <w:trHeight w:val="70"/>
        </w:trPr>
        <w:tc>
          <w:tcPr>
            <w:tcW w:w="710" w:type="dxa"/>
            <w:vMerge w:val="restart"/>
            <w:vAlign w:val="center"/>
          </w:tcPr>
          <w:p w14:paraId="31EE3D09"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607" w:type="dxa"/>
            <w:tcBorders>
              <w:bottom w:val="dashSmallGap" w:sz="4" w:space="0" w:color="auto"/>
            </w:tcBorders>
          </w:tcPr>
          <w:p w14:paraId="1BA85E82"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899" w:type="dxa"/>
            <w:gridSpan w:val="2"/>
            <w:tcBorders>
              <w:bottom w:val="dashSmallGap" w:sz="4" w:space="0" w:color="auto"/>
            </w:tcBorders>
          </w:tcPr>
          <w:p w14:paraId="253E6BB5" w14:textId="77777777" w:rsidR="00EB3930"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Grammar for Communication</w:t>
            </w:r>
          </w:p>
          <w:p w14:paraId="66B6C75B" w14:textId="77777777" w:rsidR="00EB3930" w:rsidRPr="000521A4" w:rsidRDefault="00EB3930" w:rsidP="00F71183">
            <w:pPr>
              <w:spacing w:line="0" w:lineRule="atLeast"/>
              <w:rPr>
                <w:rFonts w:asciiTheme="majorHAnsi" w:eastAsiaTheme="minorEastAsia" w:hAnsiTheme="majorHAnsi" w:cstheme="majorHAnsi"/>
                <w:sz w:val="16"/>
                <w:szCs w:val="16"/>
              </w:rPr>
            </w:pPr>
          </w:p>
          <w:p w14:paraId="0D0AEEA4"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5</w:t>
            </w:r>
          </w:p>
          <w:p w14:paraId="7771B15D" w14:textId="77777777" w:rsidR="00EB3930"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What design is good for everyone?</w:t>
            </w:r>
          </w:p>
          <w:p w14:paraId="5FAE27EE" w14:textId="77777777" w:rsidR="00EB3930" w:rsidRPr="000521A4" w:rsidRDefault="00EB3930" w:rsidP="00F71183">
            <w:pPr>
              <w:spacing w:line="0" w:lineRule="atLeast"/>
              <w:rPr>
                <w:rFonts w:asciiTheme="majorHAnsi" w:eastAsiaTheme="minorEastAsia" w:hAnsiTheme="majorHAnsi" w:cstheme="majorHAnsi"/>
                <w:sz w:val="16"/>
                <w:szCs w:val="16"/>
              </w:rPr>
            </w:pPr>
          </w:p>
        </w:tc>
        <w:tc>
          <w:tcPr>
            <w:tcW w:w="628" w:type="dxa"/>
            <w:tcBorders>
              <w:bottom w:val="dashSmallGap" w:sz="4" w:space="0" w:color="auto"/>
            </w:tcBorders>
          </w:tcPr>
          <w:p w14:paraId="373ECC13"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4804" w:type="dxa"/>
            <w:gridSpan w:val="5"/>
            <w:tcBorders>
              <w:bottom w:val="dashSmallGap" w:sz="4" w:space="0" w:color="auto"/>
            </w:tcBorders>
          </w:tcPr>
          <w:p w14:paraId="7F27BCFB"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使い方ややり方、確信や喜びの気持ちなどを伝えあう技能を身に付ける。</w:t>
            </w:r>
          </w:p>
          <w:p w14:paraId="3289DF59"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・疑問詞＋to / 主語＋be動詞＋形容詞＋that</w:t>
            </w:r>
          </w:p>
          <w:p w14:paraId="6E4A1E0A"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複数のものを比べて伝えあう技能を身に付ける。</w:t>
            </w:r>
          </w:p>
          <w:p w14:paraId="2C6F5521" w14:textId="77777777" w:rsidR="00EB3930"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比べる英文を読んでその内容を理解できる。</w:t>
            </w:r>
          </w:p>
          <w:p w14:paraId="46219141"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・比較表現</w:t>
            </w:r>
          </w:p>
        </w:tc>
        <w:tc>
          <w:tcPr>
            <w:tcW w:w="1984" w:type="dxa"/>
            <w:vMerge/>
          </w:tcPr>
          <w:p w14:paraId="10CE4248" w14:textId="77777777" w:rsidR="00EB3930" w:rsidRPr="002F54AB" w:rsidRDefault="00EB3930" w:rsidP="00F71183">
            <w:pPr>
              <w:spacing w:line="0" w:lineRule="atLeast"/>
              <w:rPr>
                <w:rFonts w:asciiTheme="minorEastAsia" w:eastAsiaTheme="minorEastAsia" w:hAnsiTheme="minorEastAsia"/>
                <w:sz w:val="16"/>
                <w:szCs w:val="16"/>
              </w:rPr>
            </w:pPr>
          </w:p>
        </w:tc>
      </w:tr>
      <w:tr w:rsidR="00EB3930" w:rsidRPr="002F54AB" w14:paraId="1A8CCF21" w14:textId="77777777" w:rsidTr="00BA1FE4">
        <w:trPr>
          <w:trHeight w:val="70"/>
        </w:trPr>
        <w:tc>
          <w:tcPr>
            <w:tcW w:w="710" w:type="dxa"/>
            <w:vMerge/>
            <w:vAlign w:val="center"/>
          </w:tcPr>
          <w:p w14:paraId="28E3F120"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bottom w:val="dashSmallGap" w:sz="4" w:space="0" w:color="auto"/>
            </w:tcBorders>
          </w:tcPr>
          <w:p w14:paraId="4BA61BFC"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899" w:type="dxa"/>
            <w:gridSpan w:val="2"/>
            <w:tcBorders>
              <w:top w:val="dashSmallGap" w:sz="4" w:space="0" w:color="auto"/>
              <w:bottom w:val="dashSmallGap" w:sz="4" w:space="0" w:color="auto"/>
            </w:tcBorders>
          </w:tcPr>
          <w:p w14:paraId="3E8C77B3"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6</w:t>
            </w:r>
          </w:p>
          <w:p w14:paraId="2DD8F01C" w14:textId="77777777" w:rsidR="00EB3930"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sz w:val="16"/>
                <w:szCs w:val="16"/>
              </w:rPr>
              <w:t>H</w:t>
            </w:r>
            <w:r>
              <w:rPr>
                <w:rFonts w:asciiTheme="majorHAnsi" w:eastAsiaTheme="minorEastAsia" w:hAnsiTheme="majorHAnsi" w:cstheme="majorHAnsi" w:hint="eastAsia"/>
                <w:sz w:val="16"/>
                <w:szCs w:val="16"/>
              </w:rPr>
              <w:t>ow can we make a good presentation?</w:t>
            </w:r>
          </w:p>
          <w:p w14:paraId="76803317" w14:textId="77777777" w:rsidR="00EB3930" w:rsidRPr="00EF10DB" w:rsidRDefault="00EB3930" w:rsidP="00F71183">
            <w:pPr>
              <w:spacing w:line="0" w:lineRule="atLeast"/>
              <w:rPr>
                <w:rFonts w:asciiTheme="majorHAnsi" w:eastAsiaTheme="minorEastAsia" w:hAnsiTheme="majorHAnsi" w:cstheme="majorHAnsi"/>
                <w:sz w:val="16"/>
                <w:szCs w:val="16"/>
              </w:rPr>
            </w:pPr>
          </w:p>
        </w:tc>
        <w:tc>
          <w:tcPr>
            <w:tcW w:w="628" w:type="dxa"/>
            <w:tcBorders>
              <w:top w:val="dashSmallGap" w:sz="4" w:space="0" w:color="auto"/>
              <w:bottom w:val="dashSmallGap" w:sz="4" w:space="0" w:color="auto"/>
            </w:tcBorders>
          </w:tcPr>
          <w:p w14:paraId="2F350027"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１５</w:t>
            </w:r>
          </w:p>
        </w:tc>
        <w:tc>
          <w:tcPr>
            <w:tcW w:w="4804" w:type="dxa"/>
            <w:gridSpan w:val="5"/>
            <w:tcBorders>
              <w:top w:val="dashSmallGap" w:sz="4" w:space="0" w:color="auto"/>
              <w:bottom w:val="dashSmallGap" w:sz="4" w:space="0" w:color="auto"/>
            </w:tcBorders>
          </w:tcPr>
          <w:p w14:paraId="1F53A951"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・Unit6までの学習事項を用いた文の形、意味、用法を理解している。</w:t>
            </w:r>
          </w:p>
        </w:tc>
        <w:tc>
          <w:tcPr>
            <w:tcW w:w="1984" w:type="dxa"/>
            <w:vMerge/>
            <w:vAlign w:val="center"/>
          </w:tcPr>
          <w:p w14:paraId="67935766" w14:textId="77777777" w:rsidR="00EB3930" w:rsidRPr="002F54AB" w:rsidRDefault="00EB3930" w:rsidP="00F71183">
            <w:pPr>
              <w:spacing w:line="0" w:lineRule="atLeast"/>
              <w:rPr>
                <w:rFonts w:asciiTheme="minorEastAsia" w:eastAsiaTheme="minorEastAsia" w:hAnsiTheme="minorEastAsia"/>
              </w:rPr>
            </w:pPr>
          </w:p>
        </w:tc>
      </w:tr>
      <w:tr w:rsidR="00EB3930" w:rsidRPr="002F54AB" w14:paraId="03DADEF3" w14:textId="77777777" w:rsidTr="00BA1FE4">
        <w:trPr>
          <w:trHeight w:val="240"/>
        </w:trPr>
        <w:tc>
          <w:tcPr>
            <w:tcW w:w="710" w:type="dxa"/>
            <w:vMerge/>
            <w:vAlign w:val="center"/>
          </w:tcPr>
          <w:p w14:paraId="26F2EE1F"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bottom w:val="dashSmallGap" w:sz="4" w:space="0" w:color="auto"/>
            </w:tcBorders>
          </w:tcPr>
          <w:p w14:paraId="50A5D987"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899" w:type="dxa"/>
            <w:gridSpan w:val="2"/>
            <w:tcBorders>
              <w:top w:val="dashSmallGap" w:sz="4" w:space="0" w:color="auto"/>
              <w:bottom w:val="dashSmallGap" w:sz="4" w:space="0" w:color="auto"/>
            </w:tcBorders>
          </w:tcPr>
          <w:p w14:paraId="0596E7B7"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Stage Activity 2</w:t>
            </w:r>
          </w:p>
          <w:p w14:paraId="0943F887" w14:textId="77777777" w:rsidR="00EB3930" w:rsidRPr="000521A4" w:rsidRDefault="00EB3930" w:rsidP="00F71183">
            <w:pPr>
              <w:spacing w:line="0" w:lineRule="atLeast"/>
              <w:rPr>
                <w:rFonts w:asciiTheme="majorHAnsi" w:eastAsiaTheme="minorEastAsia" w:hAnsiTheme="majorHAnsi" w:cstheme="majorHAnsi"/>
                <w:sz w:val="16"/>
                <w:szCs w:val="16"/>
              </w:rPr>
            </w:pPr>
          </w:p>
        </w:tc>
        <w:tc>
          <w:tcPr>
            <w:tcW w:w="628" w:type="dxa"/>
            <w:tcBorders>
              <w:top w:val="dashSmallGap" w:sz="4" w:space="0" w:color="auto"/>
              <w:bottom w:val="dashSmallGap" w:sz="4" w:space="0" w:color="auto"/>
            </w:tcBorders>
          </w:tcPr>
          <w:p w14:paraId="0FA20A7E"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4804" w:type="dxa"/>
            <w:gridSpan w:val="5"/>
            <w:tcBorders>
              <w:top w:val="dashSmallGap" w:sz="4" w:space="0" w:color="auto"/>
              <w:bottom w:val="dashSmallGap" w:sz="4" w:space="0" w:color="auto"/>
            </w:tcBorders>
          </w:tcPr>
          <w:p w14:paraId="56794722"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受け身の形、意味、用法を理解し、世界遺産などについて事実などを整理し、理解したり伝えあったりする技能を身に付ける。　・受け身</w:t>
            </w:r>
          </w:p>
        </w:tc>
        <w:tc>
          <w:tcPr>
            <w:tcW w:w="1984" w:type="dxa"/>
            <w:vMerge/>
            <w:vAlign w:val="center"/>
          </w:tcPr>
          <w:p w14:paraId="05AAC882" w14:textId="77777777" w:rsidR="00EB3930" w:rsidRPr="002F54AB" w:rsidRDefault="00EB3930" w:rsidP="00F71183">
            <w:pPr>
              <w:spacing w:line="0" w:lineRule="atLeast"/>
              <w:rPr>
                <w:rFonts w:asciiTheme="minorEastAsia" w:eastAsiaTheme="minorEastAsia" w:hAnsiTheme="minorEastAsia"/>
              </w:rPr>
            </w:pPr>
          </w:p>
        </w:tc>
      </w:tr>
      <w:tr w:rsidR="00EB3930" w:rsidRPr="002F54AB" w14:paraId="37B6A704" w14:textId="77777777" w:rsidTr="00BA1FE4">
        <w:trPr>
          <w:trHeight w:val="165"/>
        </w:trPr>
        <w:tc>
          <w:tcPr>
            <w:tcW w:w="710" w:type="dxa"/>
            <w:vMerge/>
            <w:vAlign w:val="center"/>
          </w:tcPr>
          <w:p w14:paraId="7EA7BAD5"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bottom w:val="dashSmallGap" w:sz="4" w:space="0" w:color="auto"/>
            </w:tcBorders>
          </w:tcPr>
          <w:p w14:paraId="03B7842E"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899" w:type="dxa"/>
            <w:gridSpan w:val="2"/>
            <w:tcBorders>
              <w:top w:val="dashSmallGap" w:sz="4" w:space="0" w:color="auto"/>
              <w:bottom w:val="dashSmallGap" w:sz="4" w:space="0" w:color="auto"/>
            </w:tcBorders>
          </w:tcPr>
          <w:p w14:paraId="3256837F" w14:textId="77777777" w:rsidR="00EB3930"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Unit 7</w:t>
            </w:r>
          </w:p>
          <w:p w14:paraId="3BFF6E1D" w14:textId="77777777" w:rsidR="00EB3930" w:rsidRPr="00DB0B78" w:rsidRDefault="00EB3930" w:rsidP="00F71183">
            <w:pPr>
              <w:spacing w:line="0" w:lineRule="atLeast"/>
              <w:rPr>
                <w:rFonts w:asciiTheme="majorHAnsi" w:eastAsiaTheme="minorEastAsia" w:hAnsiTheme="majorHAnsi" w:cstheme="majorHAnsi"/>
                <w:sz w:val="16"/>
                <w:szCs w:val="16"/>
              </w:rPr>
            </w:pPr>
          </w:p>
          <w:p w14:paraId="5130133E" w14:textId="77777777" w:rsidR="00EB3930" w:rsidRPr="000521A4" w:rsidRDefault="00EB3930" w:rsidP="00F71183">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What are World Heritage sites and their problems?</w:t>
            </w:r>
          </w:p>
        </w:tc>
        <w:tc>
          <w:tcPr>
            <w:tcW w:w="628" w:type="dxa"/>
            <w:tcBorders>
              <w:top w:val="dashSmallGap" w:sz="4" w:space="0" w:color="auto"/>
              <w:bottom w:val="dashSmallGap" w:sz="4" w:space="0" w:color="auto"/>
            </w:tcBorders>
          </w:tcPr>
          <w:p w14:paraId="3C5F2104"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4804" w:type="dxa"/>
            <w:gridSpan w:val="5"/>
            <w:tcBorders>
              <w:top w:val="dashSmallGap" w:sz="4" w:space="0" w:color="auto"/>
              <w:bottom w:val="dashSmallGap" w:sz="4" w:space="0" w:color="auto"/>
            </w:tcBorders>
          </w:tcPr>
          <w:p w14:paraId="28827B15"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場面や登場人物の心情を表す表現の理解をもとに、物語の流れに沿って登場人物の気持ちを読み取る技能を身に付ける。</w:t>
            </w:r>
          </w:p>
        </w:tc>
        <w:tc>
          <w:tcPr>
            <w:tcW w:w="1984" w:type="dxa"/>
            <w:vMerge/>
            <w:vAlign w:val="center"/>
          </w:tcPr>
          <w:p w14:paraId="30B8AC4C" w14:textId="77777777" w:rsidR="00EB3930" w:rsidRPr="002F54AB" w:rsidRDefault="00EB3930" w:rsidP="00F71183">
            <w:pPr>
              <w:spacing w:line="0" w:lineRule="atLeast"/>
              <w:rPr>
                <w:rFonts w:asciiTheme="minorEastAsia" w:eastAsiaTheme="minorEastAsia" w:hAnsiTheme="minorEastAsia"/>
              </w:rPr>
            </w:pPr>
          </w:p>
        </w:tc>
      </w:tr>
      <w:tr w:rsidR="00EB3930" w:rsidRPr="002F54AB" w14:paraId="12CEBD3D" w14:textId="77777777" w:rsidTr="00BA1FE4">
        <w:trPr>
          <w:trHeight w:val="315"/>
        </w:trPr>
        <w:tc>
          <w:tcPr>
            <w:tcW w:w="710" w:type="dxa"/>
            <w:vMerge/>
            <w:vAlign w:val="center"/>
          </w:tcPr>
          <w:p w14:paraId="75322243"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bottom w:val="dashSmallGap" w:sz="4" w:space="0" w:color="auto"/>
            </w:tcBorders>
          </w:tcPr>
          <w:p w14:paraId="1F594E11"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899" w:type="dxa"/>
            <w:gridSpan w:val="2"/>
            <w:tcBorders>
              <w:top w:val="dashSmallGap" w:sz="4" w:space="0" w:color="auto"/>
              <w:bottom w:val="dashSmallGap" w:sz="4" w:space="0" w:color="auto"/>
            </w:tcBorders>
          </w:tcPr>
          <w:p w14:paraId="4014A10A" w14:textId="77777777" w:rsidR="00EB3930" w:rsidRDefault="00EB3930" w:rsidP="00F71183">
            <w:pPr>
              <w:spacing w:line="0" w:lineRule="atLeast"/>
              <w:rPr>
                <w:rFonts w:asciiTheme="majorHAnsi" w:eastAsiaTheme="minorEastAsia" w:hAnsiTheme="majorHAnsi" w:cstheme="majorHAnsi"/>
                <w:sz w:val="16"/>
                <w:szCs w:val="16"/>
              </w:rPr>
            </w:pPr>
            <w:r w:rsidRPr="000521A4">
              <w:rPr>
                <w:rFonts w:asciiTheme="majorHAnsi" w:eastAsiaTheme="minorEastAsia" w:hAnsiTheme="majorHAnsi" w:cstheme="majorHAnsi"/>
                <w:sz w:val="16"/>
                <w:szCs w:val="16"/>
              </w:rPr>
              <w:t>Let’s read</w:t>
            </w:r>
          </w:p>
          <w:p w14:paraId="7272E5AE" w14:textId="77777777" w:rsidR="00EB3930" w:rsidRPr="00DB0B78"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Stage Activity 3</w:t>
            </w:r>
          </w:p>
          <w:p w14:paraId="3CE23760" w14:textId="77777777" w:rsidR="00EB3930" w:rsidRPr="000521A4" w:rsidRDefault="00EB3930" w:rsidP="00F71183">
            <w:pPr>
              <w:spacing w:line="0" w:lineRule="atLeast"/>
              <w:rPr>
                <w:rFonts w:asciiTheme="majorHAnsi" w:eastAsiaTheme="minorEastAsia" w:hAnsiTheme="majorHAnsi" w:cstheme="majorHAnsi"/>
                <w:sz w:val="16"/>
                <w:szCs w:val="16"/>
              </w:rPr>
            </w:pPr>
          </w:p>
        </w:tc>
        <w:tc>
          <w:tcPr>
            <w:tcW w:w="628" w:type="dxa"/>
            <w:tcBorders>
              <w:top w:val="dashSmallGap" w:sz="4" w:space="0" w:color="auto"/>
              <w:bottom w:val="dashSmallGap" w:sz="4" w:space="0" w:color="auto"/>
            </w:tcBorders>
          </w:tcPr>
          <w:p w14:paraId="4D733EC2"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4804" w:type="dxa"/>
            <w:gridSpan w:val="5"/>
            <w:tcBorders>
              <w:top w:val="dashSmallGap" w:sz="4" w:space="0" w:color="auto"/>
              <w:bottom w:val="dashSmallGap" w:sz="4" w:space="0" w:color="auto"/>
            </w:tcBorders>
          </w:tcPr>
          <w:p w14:paraId="593B6CFF" w14:textId="77777777" w:rsidR="00EB3930" w:rsidRPr="00F36C22"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文章の大きな流れを時系列に沿ってまとめたり、そこからわかる環境問題について考えを伝えあったりするためにある人物の障害について書かれた文章の概要を捉える。</w:t>
            </w:r>
          </w:p>
        </w:tc>
        <w:tc>
          <w:tcPr>
            <w:tcW w:w="1984" w:type="dxa"/>
            <w:vMerge/>
            <w:vAlign w:val="center"/>
          </w:tcPr>
          <w:p w14:paraId="57D14847" w14:textId="77777777" w:rsidR="00EB3930" w:rsidRPr="002F54AB" w:rsidRDefault="00EB3930" w:rsidP="00F71183">
            <w:pPr>
              <w:spacing w:line="0" w:lineRule="atLeast"/>
              <w:rPr>
                <w:rFonts w:asciiTheme="minorEastAsia" w:eastAsiaTheme="minorEastAsia" w:hAnsiTheme="minorEastAsia"/>
              </w:rPr>
            </w:pPr>
          </w:p>
        </w:tc>
      </w:tr>
      <w:tr w:rsidR="00EB3930" w:rsidRPr="002F54AB" w14:paraId="494D6858" w14:textId="77777777" w:rsidTr="00BA1FE4">
        <w:trPr>
          <w:trHeight w:val="70"/>
        </w:trPr>
        <w:tc>
          <w:tcPr>
            <w:tcW w:w="710" w:type="dxa"/>
            <w:vMerge/>
            <w:vAlign w:val="center"/>
          </w:tcPr>
          <w:p w14:paraId="203E80CA" w14:textId="77777777" w:rsidR="00EB3930" w:rsidRPr="002F54AB" w:rsidRDefault="00EB3930" w:rsidP="00F71183">
            <w:pPr>
              <w:spacing w:line="0" w:lineRule="atLeast"/>
              <w:rPr>
                <w:rFonts w:asciiTheme="minorEastAsia" w:eastAsiaTheme="minorEastAsia" w:hAnsiTheme="minorEastAsia"/>
              </w:rPr>
            </w:pPr>
          </w:p>
        </w:tc>
        <w:tc>
          <w:tcPr>
            <w:tcW w:w="607" w:type="dxa"/>
            <w:tcBorders>
              <w:top w:val="dashSmallGap" w:sz="4" w:space="0" w:color="auto"/>
            </w:tcBorders>
          </w:tcPr>
          <w:p w14:paraId="18DF7EA1" w14:textId="77777777" w:rsidR="00EB3930" w:rsidRPr="002F54AB" w:rsidRDefault="00EB3930" w:rsidP="00F71183">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899" w:type="dxa"/>
            <w:gridSpan w:val="2"/>
            <w:tcBorders>
              <w:top w:val="dashSmallGap" w:sz="4" w:space="0" w:color="auto"/>
            </w:tcBorders>
          </w:tcPr>
          <w:p w14:paraId="5109B7A3" w14:textId="77777777" w:rsidR="00EB3930" w:rsidRPr="000521A4" w:rsidRDefault="00EB3930" w:rsidP="00F71183">
            <w:pPr>
              <w:spacing w:line="0" w:lineRule="atLeast"/>
              <w:rPr>
                <w:rFonts w:asciiTheme="majorHAnsi" w:eastAsiaTheme="minorEastAsia" w:hAnsiTheme="majorHAnsi" w:cstheme="majorHAnsi"/>
                <w:sz w:val="16"/>
                <w:szCs w:val="16"/>
              </w:rPr>
            </w:pPr>
            <w:r w:rsidRPr="00DB0B78">
              <w:rPr>
                <w:rFonts w:asciiTheme="majorHAnsi" w:eastAsiaTheme="minorEastAsia" w:hAnsiTheme="majorHAnsi" w:cstheme="majorHAnsi"/>
                <w:sz w:val="16"/>
                <w:szCs w:val="16"/>
              </w:rPr>
              <w:t>Let’s Read</w:t>
            </w:r>
          </w:p>
        </w:tc>
        <w:tc>
          <w:tcPr>
            <w:tcW w:w="628" w:type="dxa"/>
            <w:tcBorders>
              <w:top w:val="dashSmallGap" w:sz="4" w:space="0" w:color="auto"/>
            </w:tcBorders>
          </w:tcPr>
          <w:p w14:paraId="7CD6B730"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１０</w:t>
            </w:r>
          </w:p>
        </w:tc>
        <w:tc>
          <w:tcPr>
            <w:tcW w:w="4804" w:type="dxa"/>
            <w:gridSpan w:val="5"/>
            <w:tcBorders>
              <w:top w:val="dashSmallGap" w:sz="4" w:space="0" w:color="auto"/>
            </w:tcBorders>
          </w:tcPr>
          <w:p w14:paraId="543E9782" w14:textId="77777777" w:rsidR="00EB3930" w:rsidRPr="002F54AB" w:rsidRDefault="00EB3930" w:rsidP="00F71183">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中学2年生で習得すべき単語、熟語、文法を理解し、総合的に活用することができる。</w:t>
            </w:r>
          </w:p>
        </w:tc>
        <w:tc>
          <w:tcPr>
            <w:tcW w:w="1984" w:type="dxa"/>
            <w:vMerge/>
            <w:vAlign w:val="center"/>
          </w:tcPr>
          <w:p w14:paraId="004745CD" w14:textId="77777777" w:rsidR="00EB3930" w:rsidRPr="002F54AB" w:rsidRDefault="00EB3930" w:rsidP="00F71183">
            <w:pPr>
              <w:spacing w:line="0" w:lineRule="atLeast"/>
              <w:rPr>
                <w:rFonts w:asciiTheme="minorEastAsia" w:eastAsiaTheme="minorEastAsia" w:hAnsiTheme="minorEastAsia"/>
              </w:rPr>
            </w:pPr>
          </w:p>
        </w:tc>
      </w:tr>
    </w:tbl>
    <w:p w14:paraId="263E4EA6" w14:textId="7882AC27" w:rsidR="009D29AE" w:rsidRPr="00EB3930" w:rsidRDefault="009D29AE" w:rsidP="00D81310">
      <w:pPr>
        <w:widowControl/>
        <w:jc w:val="left"/>
        <w:rPr>
          <w:rFonts w:ascii="ＭＳ ゴシック" w:eastAsia="ＭＳ ゴシック" w:hAnsi="ＭＳ ゴシック" w:hint="eastAsia"/>
          <w:b/>
        </w:rPr>
      </w:pPr>
    </w:p>
    <w:sectPr w:rsidR="009D29AE" w:rsidRPr="00EB3930" w:rsidSect="00665356">
      <w:pgSz w:w="11906" w:h="16838" w:code="9"/>
      <w:pgMar w:top="1134" w:right="1134" w:bottom="1134" w:left="1134" w:header="851" w:footer="851" w:gutter="0"/>
      <w:cols w:space="425"/>
      <w:docGrid w:type="linesAndChars" w:linePitch="323" w:charSpace="1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0D7D" w14:textId="77777777" w:rsidR="008E460D" w:rsidRDefault="008E460D" w:rsidP="00383D23">
      <w:r>
        <w:separator/>
      </w:r>
    </w:p>
  </w:endnote>
  <w:endnote w:type="continuationSeparator" w:id="0">
    <w:p w14:paraId="7D4B8C1C" w14:textId="77777777" w:rsidR="008E460D" w:rsidRDefault="008E460D" w:rsidP="00383D23">
      <w:r>
        <w:continuationSeparator/>
      </w:r>
    </w:p>
  </w:endnote>
  <w:endnote w:type="continuationNotice" w:id="1">
    <w:p w14:paraId="1822CE3F" w14:textId="77777777" w:rsidR="008E460D" w:rsidRDefault="008E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2521" w14:textId="77777777" w:rsidR="008E460D" w:rsidRDefault="008E460D" w:rsidP="00383D23">
      <w:r>
        <w:separator/>
      </w:r>
    </w:p>
  </w:footnote>
  <w:footnote w:type="continuationSeparator" w:id="0">
    <w:p w14:paraId="2B9E5D67" w14:textId="77777777" w:rsidR="008E460D" w:rsidRDefault="008E460D" w:rsidP="00383D23">
      <w:r>
        <w:continuationSeparator/>
      </w:r>
    </w:p>
  </w:footnote>
  <w:footnote w:type="continuationNotice" w:id="1">
    <w:p w14:paraId="32CECFB0" w14:textId="77777777" w:rsidR="008E460D" w:rsidRDefault="008E4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EFD"/>
    <w:multiLevelType w:val="hybridMultilevel"/>
    <w:tmpl w:val="F3D830F2"/>
    <w:lvl w:ilvl="0" w:tplc="ED44C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4B1D3D"/>
    <w:multiLevelType w:val="hybridMultilevel"/>
    <w:tmpl w:val="99642B76"/>
    <w:lvl w:ilvl="0" w:tplc="573E6972">
      <w:numFmt w:val="bullet"/>
      <w:lvlText w:val="○"/>
      <w:lvlJc w:val="left"/>
      <w:pPr>
        <w:tabs>
          <w:tab w:val="num" w:pos="450"/>
        </w:tabs>
        <w:ind w:left="450" w:hanging="45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781C"/>
    <w:multiLevelType w:val="hybridMultilevel"/>
    <w:tmpl w:val="CBEA4980"/>
    <w:lvl w:ilvl="0" w:tplc="EA4C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32965">
    <w:abstractNumId w:val="1"/>
  </w:num>
  <w:num w:numId="2" w16cid:durableId="1740401875">
    <w:abstractNumId w:val="0"/>
  </w:num>
  <w:num w:numId="3" w16cid:durableId="66069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56"/>
    <w:rsid w:val="00001671"/>
    <w:rsid w:val="000204B5"/>
    <w:rsid w:val="00030106"/>
    <w:rsid w:val="000429E9"/>
    <w:rsid w:val="000453A1"/>
    <w:rsid w:val="00053D40"/>
    <w:rsid w:val="00065CE8"/>
    <w:rsid w:val="00066F81"/>
    <w:rsid w:val="00075226"/>
    <w:rsid w:val="00081CDD"/>
    <w:rsid w:val="000829A7"/>
    <w:rsid w:val="00084AA1"/>
    <w:rsid w:val="000867E6"/>
    <w:rsid w:val="00094091"/>
    <w:rsid w:val="000A42D9"/>
    <w:rsid w:val="000A581A"/>
    <w:rsid w:val="000B21CE"/>
    <w:rsid w:val="000C3000"/>
    <w:rsid w:val="000D0186"/>
    <w:rsid w:val="000D3740"/>
    <w:rsid w:val="000D3C44"/>
    <w:rsid w:val="000E31B7"/>
    <w:rsid w:val="000F36DE"/>
    <w:rsid w:val="001050B3"/>
    <w:rsid w:val="001112A1"/>
    <w:rsid w:val="00112A06"/>
    <w:rsid w:val="00112ECF"/>
    <w:rsid w:val="00123F7C"/>
    <w:rsid w:val="001370E9"/>
    <w:rsid w:val="00164F81"/>
    <w:rsid w:val="0016513C"/>
    <w:rsid w:val="0016741F"/>
    <w:rsid w:val="0019594C"/>
    <w:rsid w:val="001B3903"/>
    <w:rsid w:val="001B5FFA"/>
    <w:rsid w:val="001B7717"/>
    <w:rsid w:val="001C5277"/>
    <w:rsid w:val="001D1859"/>
    <w:rsid w:val="001D5771"/>
    <w:rsid w:val="001E3DED"/>
    <w:rsid w:val="001E49AF"/>
    <w:rsid w:val="001F2E36"/>
    <w:rsid w:val="00216485"/>
    <w:rsid w:val="002218F9"/>
    <w:rsid w:val="00221C73"/>
    <w:rsid w:val="0022331B"/>
    <w:rsid w:val="002647B2"/>
    <w:rsid w:val="00267304"/>
    <w:rsid w:val="00296144"/>
    <w:rsid w:val="002A6801"/>
    <w:rsid w:val="002B0954"/>
    <w:rsid w:val="002B67FB"/>
    <w:rsid w:val="002D0E3F"/>
    <w:rsid w:val="002D2E13"/>
    <w:rsid w:val="002D3962"/>
    <w:rsid w:val="002D7FD9"/>
    <w:rsid w:val="002E00E4"/>
    <w:rsid w:val="002E735A"/>
    <w:rsid w:val="002F54AB"/>
    <w:rsid w:val="00304920"/>
    <w:rsid w:val="00313E1C"/>
    <w:rsid w:val="00320C01"/>
    <w:rsid w:val="00341299"/>
    <w:rsid w:val="003513B9"/>
    <w:rsid w:val="003558EC"/>
    <w:rsid w:val="0037519E"/>
    <w:rsid w:val="00383D23"/>
    <w:rsid w:val="00385EA0"/>
    <w:rsid w:val="00393770"/>
    <w:rsid w:val="003B52C9"/>
    <w:rsid w:val="003C19A8"/>
    <w:rsid w:val="003D61E2"/>
    <w:rsid w:val="00401863"/>
    <w:rsid w:val="0040719B"/>
    <w:rsid w:val="0041180A"/>
    <w:rsid w:val="00423AB5"/>
    <w:rsid w:val="00426256"/>
    <w:rsid w:val="00427FFE"/>
    <w:rsid w:val="00445496"/>
    <w:rsid w:val="00451822"/>
    <w:rsid w:val="004537E7"/>
    <w:rsid w:val="00453D9E"/>
    <w:rsid w:val="00474DDE"/>
    <w:rsid w:val="00477B02"/>
    <w:rsid w:val="00491F49"/>
    <w:rsid w:val="0049317F"/>
    <w:rsid w:val="00497E24"/>
    <w:rsid w:val="004A519E"/>
    <w:rsid w:val="004B14CD"/>
    <w:rsid w:val="004D4B6C"/>
    <w:rsid w:val="004D6F08"/>
    <w:rsid w:val="004E6FC3"/>
    <w:rsid w:val="00510FFD"/>
    <w:rsid w:val="005274FF"/>
    <w:rsid w:val="00530A6F"/>
    <w:rsid w:val="005334F0"/>
    <w:rsid w:val="00546691"/>
    <w:rsid w:val="00546A1E"/>
    <w:rsid w:val="00553000"/>
    <w:rsid w:val="0056300E"/>
    <w:rsid w:val="00577F34"/>
    <w:rsid w:val="005910B6"/>
    <w:rsid w:val="00592BE5"/>
    <w:rsid w:val="005A6F7B"/>
    <w:rsid w:val="005A714E"/>
    <w:rsid w:val="005C61F2"/>
    <w:rsid w:val="005D3AD6"/>
    <w:rsid w:val="005E1EA5"/>
    <w:rsid w:val="005E4A7E"/>
    <w:rsid w:val="00601C01"/>
    <w:rsid w:val="00612058"/>
    <w:rsid w:val="006152E3"/>
    <w:rsid w:val="00634452"/>
    <w:rsid w:val="00635193"/>
    <w:rsid w:val="006356D7"/>
    <w:rsid w:val="006366B1"/>
    <w:rsid w:val="00654CF9"/>
    <w:rsid w:val="0065638E"/>
    <w:rsid w:val="006612E9"/>
    <w:rsid w:val="00664CEE"/>
    <w:rsid w:val="00665356"/>
    <w:rsid w:val="006801EE"/>
    <w:rsid w:val="00682FE3"/>
    <w:rsid w:val="006954AB"/>
    <w:rsid w:val="006970A5"/>
    <w:rsid w:val="006A7408"/>
    <w:rsid w:val="006C0F39"/>
    <w:rsid w:val="006C679B"/>
    <w:rsid w:val="006D11FE"/>
    <w:rsid w:val="006D7104"/>
    <w:rsid w:val="006E5461"/>
    <w:rsid w:val="006E6CE4"/>
    <w:rsid w:val="00704537"/>
    <w:rsid w:val="00711B09"/>
    <w:rsid w:val="00712473"/>
    <w:rsid w:val="00713F52"/>
    <w:rsid w:val="00713F9E"/>
    <w:rsid w:val="00717E28"/>
    <w:rsid w:val="007279A6"/>
    <w:rsid w:val="00761C12"/>
    <w:rsid w:val="00763B42"/>
    <w:rsid w:val="00773869"/>
    <w:rsid w:val="007A7A1C"/>
    <w:rsid w:val="007B346F"/>
    <w:rsid w:val="007B5FD8"/>
    <w:rsid w:val="007C24AD"/>
    <w:rsid w:val="007C6828"/>
    <w:rsid w:val="007D4A50"/>
    <w:rsid w:val="007D5775"/>
    <w:rsid w:val="007E0B77"/>
    <w:rsid w:val="007E3D83"/>
    <w:rsid w:val="007E7ED3"/>
    <w:rsid w:val="007F60DF"/>
    <w:rsid w:val="00800F78"/>
    <w:rsid w:val="00810E14"/>
    <w:rsid w:val="0081158E"/>
    <w:rsid w:val="00814B80"/>
    <w:rsid w:val="00816DAD"/>
    <w:rsid w:val="008178D8"/>
    <w:rsid w:val="0082120D"/>
    <w:rsid w:val="008243AE"/>
    <w:rsid w:val="00827A0A"/>
    <w:rsid w:val="00830FC1"/>
    <w:rsid w:val="008323AD"/>
    <w:rsid w:val="008433CE"/>
    <w:rsid w:val="00846B26"/>
    <w:rsid w:val="0087005A"/>
    <w:rsid w:val="008828FF"/>
    <w:rsid w:val="00890A28"/>
    <w:rsid w:val="0089244F"/>
    <w:rsid w:val="008A52C7"/>
    <w:rsid w:val="008B0901"/>
    <w:rsid w:val="008B104F"/>
    <w:rsid w:val="008B3D65"/>
    <w:rsid w:val="008C56C3"/>
    <w:rsid w:val="008C708E"/>
    <w:rsid w:val="008E460D"/>
    <w:rsid w:val="008E7DFE"/>
    <w:rsid w:val="008F203F"/>
    <w:rsid w:val="00902C66"/>
    <w:rsid w:val="00936886"/>
    <w:rsid w:val="00946E50"/>
    <w:rsid w:val="009473EE"/>
    <w:rsid w:val="00951A2B"/>
    <w:rsid w:val="009568D4"/>
    <w:rsid w:val="0096091B"/>
    <w:rsid w:val="00966587"/>
    <w:rsid w:val="0096658C"/>
    <w:rsid w:val="00973A99"/>
    <w:rsid w:val="00977245"/>
    <w:rsid w:val="00982DDA"/>
    <w:rsid w:val="0098465C"/>
    <w:rsid w:val="009854A2"/>
    <w:rsid w:val="00985A35"/>
    <w:rsid w:val="0098718D"/>
    <w:rsid w:val="00993539"/>
    <w:rsid w:val="009958D2"/>
    <w:rsid w:val="009B5903"/>
    <w:rsid w:val="009C4976"/>
    <w:rsid w:val="009D29AE"/>
    <w:rsid w:val="009D4560"/>
    <w:rsid w:val="009E5D93"/>
    <w:rsid w:val="009E7A63"/>
    <w:rsid w:val="009F28F9"/>
    <w:rsid w:val="00A0193D"/>
    <w:rsid w:val="00A14302"/>
    <w:rsid w:val="00A21AEB"/>
    <w:rsid w:val="00A33B1C"/>
    <w:rsid w:val="00A37B0E"/>
    <w:rsid w:val="00A477BC"/>
    <w:rsid w:val="00A51D2A"/>
    <w:rsid w:val="00A62AC6"/>
    <w:rsid w:val="00A6405B"/>
    <w:rsid w:val="00A67C08"/>
    <w:rsid w:val="00A7295F"/>
    <w:rsid w:val="00A82670"/>
    <w:rsid w:val="00A85CB9"/>
    <w:rsid w:val="00A97F65"/>
    <w:rsid w:val="00AA0CE3"/>
    <w:rsid w:val="00AC416B"/>
    <w:rsid w:val="00AD7699"/>
    <w:rsid w:val="00B0110A"/>
    <w:rsid w:val="00B04B61"/>
    <w:rsid w:val="00B05C46"/>
    <w:rsid w:val="00B12EAA"/>
    <w:rsid w:val="00B21944"/>
    <w:rsid w:val="00B4080F"/>
    <w:rsid w:val="00B50EA5"/>
    <w:rsid w:val="00B52400"/>
    <w:rsid w:val="00B53178"/>
    <w:rsid w:val="00B644FF"/>
    <w:rsid w:val="00B6691E"/>
    <w:rsid w:val="00B71A64"/>
    <w:rsid w:val="00B7549E"/>
    <w:rsid w:val="00B81009"/>
    <w:rsid w:val="00B86661"/>
    <w:rsid w:val="00BA1FE4"/>
    <w:rsid w:val="00BA416E"/>
    <w:rsid w:val="00BA4551"/>
    <w:rsid w:val="00BC615D"/>
    <w:rsid w:val="00BC67EC"/>
    <w:rsid w:val="00BD7EB7"/>
    <w:rsid w:val="00BF0E0A"/>
    <w:rsid w:val="00BF59E4"/>
    <w:rsid w:val="00BF5A6D"/>
    <w:rsid w:val="00C1072E"/>
    <w:rsid w:val="00C20906"/>
    <w:rsid w:val="00C332AA"/>
    <w:rsid w:val="00C50532"/>
    <w:rsid w:val="00C567DC"/>
    <w:rsid w:val="00C60866"/>
    <w:rsid w:val="00C62553"/>
    <w:rsid w:val="00C63189"/>
    <w:rsid w:val="00C647D8"/>
    <w:rsid w:val="00C65BB6"/>
    <w:rsid w:val="00C9275D"/>
    <w:rsid w:val="00CA0821"/>
    <w:rsid w:val="00CA43B3"/>
    <w:rsid w:val="00CB0588"/>
    <w:rsid w:val="00CB5234"/>
    <w:rsid w:val="00CF7E77"/>
    <w:rsid w:val="00D00FC9"/>
    <w:rsid w:val="00D20B46"/>
    <w:rsid w:val="00D5471B"/>
    <w:rsid w:val="00D607EA"/>
    <w:rsid w:val="00D62BDF"/>
    <w:rsid w:val="00D64A3E"/>
    <w:rsid w:val="00D81310"/>
    <w:rsid w:val="00D90398"/>
    <w:rsid w:val="00DA6FC2"/>
    <w:rsid w:val="00DD69FC"/>
    <w:rsid w:val="00DE0536"/>
    <w:rsid w:val="00E0321B"/>
    <w:rsid w:val="00E065AA"/>
    <w:rsid w:val="00E12944"/>
    <w:rsid w:val="00E2144C"/>
    <w:rsid w:val="00E34D5E"/>
    <w:rsid w:val="00E406EF"/>
    <w:rsid w:val="00E4709C"/>
    <w:rsid w:val="00E525AF"/>
    <w:rsid w:val="00E6134C"/>
    <w:rsid w:val="00E62D33"/>
    <w:rsid w:val="00E849B2"/>
    <w:rsid w:val="00E9796E"/>
    <w:rsid w:val="00E97C12"/>
    <w:rsid w:val="00EA719B"/>
    <w:rsid w:val="00EB3930"/>
    <w:rsid w:val="00EC2847"/>
    <w:rsid w:val="00F00537"/>
    <w:rsid w:val="00F0651B"/>
    <w:rsid w:val="00F072B2"/>
    <w:rsid w:val="00F21ECB"/>
    <w:rsid w:val="00F26D61"/>
    <w:rsid w:val="00F41013"/>
    <w:rsid w:val="00F415FC"/>
    <w:rsid w:val="00F55858"/>
    <w:rsid w:val="00F66CAE"/>
    <w:rsid w:val="00F83310"/>
    <w:rsid w:val="00F93390"/>
    <w:rsid w:val="00FA256C"/>
    <w:rsid w:val="00FA5E23"/>
    <w:rsid w:val="00FB74D3"/>
    <w:rsid w:val="00FC4F29"/>
    <w:rsid w:val="00FD2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A1ACBF"/>
  <w15:docId w15:val="{A11CD6A0-0418-4DD0-966C-12B0B23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HGP創英角ｺﾞｼｯｸUB"/>
      <w:spacing w:val="-26"/>
      <w:kern w:val="2"/>
      <w:sz w:val="21"/>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7408"/>
    <w:rPr>
      <w:rFonts w:asciiTheme="majorHAnsi" w:eastAsiaTheme="majorEastAsia" w:hAnsiTheme="majorHAnsi" w:cstheme="majorBidi"/>
      <w:sz w:val="18"/>
      <w:szCs w:val="18"/>
    </w:rPr>
  </w:style>
  <w:style w:type="character" w:customStyle="1" w:styleId="a5">
    <w:name w:val="吹き出し (文字)"/>
    <w:basedOn w:val="a0"/>
    <w:link w:val="a4"/>
    <w:rsid w:val="006A7408"/>
    <w:rPr>
      <w:rFonts w:asciiTheme="majorHAnsi" w:eastAsiaTheme="majorEastAsia" w:hAnsiTheme="majorHAnsi" w:cstheme="majorBidi"/>
      <w:spacing w:val="-26"/>
      <w:kern w:val="2"/>
      <w:sz w:val="18"/>
      <w:szCs w:val="18"/>
    </w:rPr>
  </w:style>
  <w:style w:type="paragraph" w:styleId="a6">
    <w:name w:val="header"/>
    <w:basedOn w:val="a"/>
    <w:link w:val="a7"/>
    <w:rsid w:val="00383D23"/>
    <w:pPr>
      <w:tabs>
        <w:tab w:val="center" w:pos="4252"/>
        <w:tab w:val="right" w:pos="8504"/>
      </w:tabs>
      <w:snapToGrid w:val="0"/>
    </w:pPr>
  </w:style>
  <w:style w:type="character" w:customStyle="1" w:styleId="a7">
    <w:name w:val="ヘッダー (文字)"/>
    <w:basedOn w:val="a0"/>
    <w:link w:val="a6"/>
    <w:rsid w:val="00383D23"/>
    <w:rPr>
      <w:rFonts w:ascii="ＭＳ 明朝" w:hAnsi="HGP創英角ｺﾞｼｯｸUB"/>
      <w:spacing w:val="-26"/>
      <w:kern w:val="2"/>
      <w:sz w:val="21"/>
      <w:szCs w:val="96"/>
    </w:rPr>
  </w:style>
  <w:style w:type="paragraph" w:styleId="a8">
    <w:name w:val="footer"/>
    <w:basedOn w:val="a"/>
    <w:link w:val="a9"/>
    <w:rsid w:val="00383D23"/>
    <w:pPr>
      <w:tabs>
        <w:tab w:val="center" w:pos="4252"/>
        <w:tab w:val="right" w:pos="8504"/>
      </w:tabs>
      <w:snapToGrid w:val="0"/>
    </w:pPr>
  </w:style>
  <w:style w:type="character" w:customStyle="1" w:styleId="a9">
    <w:name w:val="フッター (文字)"/>
    <w:basedOn w:val="a0"/>
    <w:link w:val="a8"/>
    <w:rsid w:val="00383D23"/>
    <w:rPr>
      <w:rFonts w:ascii="ＭＳ 明朝" w:hAnsi="HGP創英角ｺﾞｼｯｸUB"/>
      <w:spacing w:val="-26"/>
      <w:kern w:val="2"/>
      <w:sz w:val="21"/>
      <w:szCs w:val="96"/>
    </w:rPr>
  </w:style>
  <w:style w:type="paragraph" w:styleId="aa">
    <w:name w:val="List Paragraph"/>
    <w:basedOn w:val="a"/>
    <w:uiPriority w:val="34"/>
    <w:qFormat/>
    <w:rsid w:val="009958D2"/>
    <w:pPr>
      <w:ind w:leftChars="400" w:left="840"/>
    </w:pPr>
  </w:style>
  <w:style w:type="character" w:customStyle="1" w:styleId="s18">
    <w:name w:val="s18"/>
    <w:basedOn w:val="a0"/>
    <w:rsid w:val="0037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2085-152E-4CF2-B8FC-999E1EED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2756</Words>
  <Characters>2978</Characters>
  <Application>Microsoft Office Word</Application>
  <DocSecurity>0</DocSecurity>
  <Lines>425</Lines>
  <Paragraphs>382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平成２４年度東京都立○○特別支援学校年間指導計画</vt:lpstr>
      <vt:lpstr>平成２４年度東京都立○○特別支援学校年間指導計画</vt:lpstr>
    </vt:vector>
  </TitlesOfParts>
  <Company>TAIMS</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平成２４年度東京都立○○特別支援学校年間指導計画</dc:title>
  <dc:creator>東京都</dc:creator>
  <cp:lastModifiedBy>谷川　美香子</cp:lastModifiedBy>
  <cp:revision>7</cp:revision>
  <cp:lastPrinted>2015-10-20T07:44:00Z</cp:lastPrinted>
  <dcterms:created xsi:type="dcterms:W3CDTF">2025-05-14T01:12:00Z</dcterms:created>
  <dcterms:modified xsi:type="dcterms:W3CDTF">2026-05-13T05:54:00Z</dcterms:modified>
</cp:coreProperties>
</file>